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74" w:rsidRDefault="00592374" w:rsidP="00E67028">
      <w:pPr>
        <w:pStyle w:val="Heading1"/>
      </w:pPr>
      <w:bookmarkStart w:id="0" w:name="_GoBack"/>
      <w:bookmarkEnd w:id="0"/>
      <w:r>
        <w:t>Start-Up</w:t>
      </w:r>
    </w:p>
    <w:p w:rsidR="00592374" w:rsidRDefault="00592374" w:rsidP="009E6BF3">
      <w:pPr>
        <w:pStyle w:val="ListParagraph"/>
        <w:numPr>
          <w:ilvl w:val="0"/>
          <w:numId w:val="5"/>
        </w:numPr>
        <w:spacing w:before="120" w:after="120"/>
      </w:pPr>
      <w:r w:rsidRPr="00C94B0B">
        <w:rPr>
          <w:b/>
        </w:rPr>
        <w:t>TOUCH AND HOLD</w:t>
      </w:r>
      <w:r>
        <w:t xml:space="preserve"> </w:t>
      </w:r>
      <w:r w:rsidR="00C94B0B">
        <w:t xml:space="preserve">one </w:t>
      </w:r>
      <w:r>
        <w:t xml:space="preserve">finger </w:t>
      </w:r>
      <w:r w:rsidR="00C94B0B">
        <w:t>on the</w:t>
      </w:r>
      <w:r>
        <w:t xml:space="preserve"> screen for approximately </w:t>
      </w:r>
      <w:r w:rsidR="00022554">
        <w:t xml:space="preserve">4 </w:t>
      </w:r>
      <w:r>
        <w:t>seconds, until the screen turns on.</w:t>
      </w:r>
    </w:p>
    <w:p w:rsidR="00592374" w:rsidRDefault="00592374" w:rsidP="009E6BF3">
      <w:pPr>
        <w:pStyle w:val="ListParagraph"/>
        <w:numPr>
          <w:ilvl w:val="0"/>
          <w:numId w:val="5"/>
        </w:numPr>
        <w:spacing w:before="120" w:after="120"/>
      </w:pPr>
      <w:r>
        <w:t>Wait for the printer to initialize and the home screen to appear</w:t>
      </w:r>
      <w:r w:rsidR="00C94B0B">
        <w:t xml:space="preserve"> (</w:t>
      </w:r>
      <w:r w:rsidR="0080281C">
        <w:t>30 seconds</w:t>
      </w:r>
      <w:r w:rsidR="00C94B0B">
        <w:t>)</w:t>
      </w:r>
      <w:r>
        <w:t>.</w:t>
      </w:r>
    </w:p>
    <w:p w:rsidR="00592374" w:rsidRDefault="00592374" w:rsidP="009E6BF3">
      <w:pPr>
        <w:pStyle w:val="ListParagraph"/>
        <w:numPr>
          <w:ilvl w:val="0"/>
          <w:numId w:val="5"/>
        </w:numPr>
        <w:spacing w:before="120" w:after="120"/>
      </w:pPr>
      <w:r w:rsidRPr="00C94B0B">
        <w:rPr>
          <w:b/>
        </w:rPr>
        <w:t>OPEN THE NOZZLE</w:t>
      </w:r>
      <w:r>
        <w:t xml:space="preserve"> using the nozzle open arrow.  The screen will show the nozzle opening.</w:t>
      </w:r>
    </w:p>
    <w:p w:rsidR="00592374" w:rsidRDefault="00C94B0B" w:rsidP="009E6BF3">
      <w:pPr>
        <w:pStyle w:val="ListParagraph"/>
        <w:numPr>
          <w:ilvl w:val="0"/>
          <w:numId w:val="5"/>
        </w:numPr>
        <w:spacing w:before="120" w:after="120"/>
      </w:pPr>
      <w:r w:rsidRPr="00C94B0B">
        <w:rPr>
          <w:b/>
        </w:rPr>
        <w:t>TOUCH THE GREEN START BUTTON</w:t>
      </w:r>
      <w:r>
        <w:t xml:space="preserve"> when ready to enable printing.</w:t>
      </w:r>
    </w:p>
    <w:p w:rsidR="002E09F6" w:rsidRDefault="002E09F6" w:rsidP="00E67028">
      <w:pPr>
        <w:pStyle w:val="Heading1"/>
      </w:pPr>
      <w:r>
        <w:t>Sensor</w:t>
      </w:r>
      <w:r w:rsidR="00E67028">
        <w:t xml:space="preserve"> Details</w:t>
      </w:r>
    </w:p>
    <w:p w:rsidR="002E09F6" w:rsidRDefault="00E43279" w:rsidP="009E6BF3">
      <w:pPr>
        <w:pStyle w:val="ListParagraph"/>
        <w:numPr>
          <w:ilvl w:val="0"/>
          <w:numId w:val="10"/>
        </w:numPr>
        <w:spacing w:before="120" w:after="120"/>
      </w:pPr>
      <w:r>
        <w:t>The printer relies on a laser sensor</w:t>
      </w:r>
      <w:r w:rsidR="002E09F6">
        <w:t xml:space="preserve"> to det</w:t>
      </w:r>
      <w:r w:rsidR="00571612">
        <w:t>ect product</w:t>
      </w:r>
      <w:r w:rsidR="00E67028">
        <w:t>, which</w:t>
      </w:r>
      <w:r w:rsidR="00571612">
        <w:t xml:space="preserve"> was ch</w:t>
      </w:r>
      <w:r w:rsidR="002E09F6">
        <w:t xml:space="preserve">osen because </w:t>
      </w:r>
      <w:r w:rsidR="00E67028">
        <w:t xml:space="preserve">this technology </w:t>
      </w:r>
      <w:r>
        <w:t xml:space="preserve">is more capable than a photoelectric device. </w:t>
      </w:r>
    </w:p>
    <w:p w:rsidR="001C1A4D" w:rsidRDefault="001C1A4D" w:rsidP="009E6BF3">
      <w:pPr>
        <w:pStyle w:val="ListParagraph"/>
        <w:numPr>
          <w:ilvl w:val="0"/>
          <w:numId w:val="10"/>
        </w:numPr>
        <w:spacing w:before="120" w:after="120"/>
      </w:pPr>
      <w:r>
        <w:t>The</w:t>
      </w:r>
      <w:r w:rsidR="001E2015">
        <w:t xml:space="preserve"> red</w:t>
      </w:r>
      <w:r>
        <w:t xml:space="preserve"> light on the sensor will flash when it is seeing something passing in front of it.</w:t>
      </w:r>
    </w:p>
    <w:p w:rsidR="00C94B0B" w:rsidRDefault="00571612" w:rsidP="009E6BF3">
      <w:pPr>
        <w:pStyle w:val="ListParagraph"/>
        <w:numPr>
          <w:ilvl w:val="0"/>
          <w:numId w:val="10"/>
        </w:numPr>
        <w:spacing w:before="120" w:after="120"/>
      </w:pPr>
      <w:r>
        <w:t xml:space="preserve">If the </w:t>
      </w:r>
      <w:r w:rsidR="007B6413">
        <w:t>packages</w:t>
      </w:r>
      <w:r>
        <w:t xml:space="preserve"> come by the sensor back to back without any spacing whatsoever, it may not be able to </w:t>
      </w:r>
      <w:r w:rsidR="00E67028">
        <w:t>distinguish</w:t>
      </w:r>
      <w:r>
        <w:t xml:space="preserve"> between them.</w:t>
      </w:r>
    </w:p>
    <w:p w:rsidR="00C94B0B" w:rsidRDefault="00C94B0B" w:rsidP="00E67028">
      <w:pPr>
        <w:pStyle w:val="Heading1"/>
      </w:pPr>
      <w:r>
        <w:t>Shut Down Procedures</w:t>
      </w:r>
    </w:p>
    <w:p w:rsidR="00C94B0B" w:rsidRDefault="00E67028" w:rsidP="009E6BF3">
      <w:pPr>
        <w:spacing w:before="120" w:after="120"/>
      </w:pPr>
      <w:r>
        <w:t xml:space="preserve">This printer takes less than a minute to start up and shut down so there is no reason to leave it in a </w:t>
      </w:r>
      <w:r w:rsidR="00FA0C28">
        <w:t>ready-to-</w:t>
      </w:r>
      <w:r>
        <w:t>print mode when the line is down</w:t>
      </w:r>
      <w:r w:rsidR="00FA0C28">
        <w:t>.  If it is left in a ready-to-print mode when the line is down, solvent will be consumed unnecessarily.</w:t>
      </w:r>
    </w:p>
    <w:p w:rsidR="00C94B0B" w:rsidRPr="00E67028" w:rsidRDefault="00C94B0B" w:rsidP="009E6BF3">
      <w:pPr>
        <w:pStyle w:val="ListParagraph"/>
        <w:numPr>
          <w:ilvl w:val="0"/>
          <w:numId w:val="6"/>
        </w:numPr>
        <w:spacing w:before="120" w:after="120"/>
        <w:rPr>
          <w:b/>
        </w:rPr>
      </w:pPr>
      <w:r w:rsidRPr="00E67028">
        <w:rPr>
          <w:b/>
        </w:rPr>
        <w:t>Close the nozzle when the line is in a long delay to avoid using solvent.</w:t>
      </w:r>
    </w:p>
    <w:p w:rsidR="00C94B0B" w:rsidRDefault="00C94B0B" w:rsidP="009E6BF3">
      <w:pPr>
        <w:pStyle w:val="ListParagraph"/>
        <w:numPr>
          <w:ilvl w:val="0"/>
          <w:numId w:val="6"/>
        </w:numPr>
        <w:spacing w:before="120" w:after="120"/>
      </w:pPr>
      <w:r w:rsidRPr="00FA0C28">
        <w:t>Turn the printe</w:t>
      </w:r>
      <w:r w:rsidR="00FA0C28" w:rsidRPr="00FA0C28">
        <w:t xml:space="preserve">r off when leaving for the day by </w:t>
      </w:r>
      <w:r w:rsidR="00A15946" w:rsidRPr="00A15946">
        <w:rPr>
          <w:b/>
        </w:rPr>
        <w:t xml:space="preserve">1) </w:t>
      </w:r>
      <w:r w:rsidR="002915D1" w:rsidRPr="00A15946">
        <w:rPr>
          <w:b/>
        </w:rPr>
        <w:t xml:space="preserve">PUSHING THE STOP BUTTON, </w:t>
      </w:r>
      <w:r w:rsidR="00A15946">
        <w:rPr>
          <w:b/>
        </w:rPr>
        <w:t xml:space="preserve"> 2) </w:t>
      </w:r>
      <w:r w:rsidR="00A15946" w:rsidRPr="00A15946">
        <w:rPr>
          <w:b/>
        </w:rPr>
        <w:t>CLOSING</w:t>
      </w:r>
      <w:r w:rsidR="002915D1" w:rsidRPr="00A15946">
        <w:rPr>
          <w:b/>
        </w:rPr>
        <w:t xml:space="preserve"> THE NOZZLE</w:t>
      </w:r>
      <w:r w:rsidR="002915D1">
        <w:t xml:space="preserve"> </w:t>
      </w:r>
      <w:r w:rsidR="00A15946">
        <w:t>,</w:t>
      </w:r>
      <w:r w:rsidR="00FA0C28">
        <w:rPr>
          <w:b/>
        </w:rPr>
        <w:t xml:space="preserve"> </w:t>
      </w:r>
      <w:r w:rsidR="00FA0C28" w:rsidRPr="00FA0C28">
        <w:t>and</w:t>
      </w:r>
      <w:r w:rsidR="00FA0C28">
        <w:rPr>
          <w:b/>
        </w:rPr>
        <w:t xml:space="preserve"> </w:t>
      </w:r>
      <w:r w:rsidR="00A15946">
        <w:rPr>
          <w:b/>
        </w:rPr>
        <w:t xml:space="preserve">3) </w:t>
      </w:r>
      <w:r w:rsidR="00FA0C28">
        <w:rPr>
          <w:b/>
        </w:rPr>
        <w:t xml:space="preserve">PRESSING POWER BUTTON.  </w:t>
      </w:r>
      <w:r w:rsidR="00FA0C28" w:rsidRPr="00FA0C28">
        <w:t xml:space="preserve">Confirm </w:t>
      </w:r>
      <w:r w:rsidR="00FA0C28" w:rsidRPr="00FA0C28">
        <w:rPr>
          <w:b/>
        </w:rPr>
        <w:t>YES</w:t>
      </w:r>
      <w:r w:rsidR="00FA0C28" w:rsidRPr="00FA0C28">
        <w:t>, to power down.</w:t>
      </w:r>
    </w:p>
    <w:p w:rsidR="00C37782" w:rsidRPr="00FA0C28" w:rsidRDefault="00C37782" w:rsidP="009E6BF3">
      <w:pPr>
        <w:pStyle w:val="ListParagraph"/>
        <w:numPr>
          <w:ilvl w:val="0"/>
          <w:numId w:val="6"/>
        </w:numPr>
        <w:spacing w:before="120" w:after="120"/>
      </w:pPr>
      <w:r w:rsidRPr="00C37782">
        <w:rPr>
          <w:b/>
        </w:rPr>
        <w:t>DO NOT UNPLUG</w:t>
      </w:r>
      <w:r>
        <w:t xml:space="preserve"> the printer.  Leaving it plugged in will keep fluids circulating and ready to run even though it is turned off.</w:t>
      </w:r>
    </w:p>
    <w:p w:rsidR="00E51B6D" w:rsidRDefault="00E51B6D" w:rsidP="00E67028">
      <w:pPr>
        <w:pStyle w:val="Heading1"/>
      </w:pPr>
      <w:r>
        <w:t>Print Head</w:t>
      </w:r>
      <w:r w:rsidR="00E67028">
        <w:t xml:space="preserve"> Location/Position</w:t>
      </w:r>
    </w:p>
    <w:p w:rsidR="00E51B6D" w:rsidRDefault="00E51B6D" w:rsidP="009E6BF3">
      <w:pPr>
        <w:pStyle w:val="ListParagraph"/>
        <w:numPr>
          <w:ilvl w:val="0"/>
          <w:numId w:val="1"/>
        </w:numPr>
        <w:spacing w:before="120" w:after="120"/>
      </w:pPr>
      <w:r>
        <w:t>The slit in the print head sleeve should be oriented perfectly vertical, and centered at the bottom half of the sleeve. Any skew from vertical will produce slanted text.</w:t>
      </w:r>
    </w:p>
    <w:p w:rsidR="009C7365" w:rsidRDefault="00E67028" w:rsidP="009E6BF3">
      <w:pPr>
        <w:pStyle w:val="ListParagraph"/>
        <w:numPr>
          <w:ilvl w:val="0"/>
          <w:numId w:val="1"/>
        </w:numPr>
        <w:spacing w:before="120" w:after="120"/>
      </w:pPr>
      <w:r w:rsidRPr="00E67028">
        <w:rPr>
          <w:b/>
        </w:rPr>
        <w:t>The</w:t>
      </w:r>
      <w:r w:rsidR="009C7365" w:rsidRPr="001E07A5">
        <w:rPr>
          <w:b/>
        </w:rPr>
        <w:t xml:space="preserve"> print head should be </w:t>
      </w:r>
      <w:r>
        <w:rPr>
          <w:b/>
        </w:rPr>
        <w:t>located</w:t>
      </w:r>
      <w:r w:rsidR="009C7365" w:rsidRPr="001E07A5">
        <w:rPr>
          <w:b/>
        </w:rPr>
        <w:t xml:space="preserve"> as close as possible to the containers without allowing it to be hit by the containers.</w:t>
      </w:r>
    </w:p>
    <w:p w:rsidR="00E51B6D" w:rsidRDefault="00E67028" w:rsidP="009E6BF3">
      <w:pPr>
        <w:pStyle w:val="ListParagraph"/>
        <w:numPr>
          <w:ilvl w:val="1"/>
          <w:numId w:val="1"/>
        </w:numPr>
        <w:spacing w:before="120" w:after="120"/>
      </w:pPr>
      <w:r>
        <w:t>Distance is approximately</w:t>
      </w:r>
      <w:r w:rsidR="00E51B6D">
        <w:t xml:space="preserve"> ½” from the c</w:t>
      </w:r>
      <w:r w:rsidR="009C7365">
        <w:t xml:space="preserve">ontainer passing in front of it, but slightly behind the guard rail so it </w:t>
      </w:r>
      <w:r>
        <w:t>is protected from being hit.</w:t>
      </w:r>
    </w:p>
    <w:p w:rsidR="007B6413" w:rsidRDefault="007B641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C7365" w:rsidRDefault="00831CD7" w:rsidP="00E67028">
      <w:pPr>
        <w:pStyle w:val="Heading1"/>
      </w:pPr>
      <w:r>
        <w:lastRenderedPageBreak/>
        <w:t>Loading a</w:t>
      </w:r>
      <w:r w:rsidR="009C7365">
        <w:t xml:space="preserve"> Job File</w:t>
      </w:r>
    </w:p>
    <w:p w:rsidR="009C7365" w:rsidRDefault="00831CD7" w:rsidP="009E6BF3">
      <w:pPr>
        <w:pStyle w:val="ListParagraph"/>
        <w:numPr>
          <w:ilvl w:val="0"/>
          <w:numId w:val="2"/>
        </w:numPr>
        <w:spacing w:before="120" w:after="120"/>
      </w:pPr>
      <w:r>
        <w:t xml:space="preserve">From the main screen </w:t>
      </w:r>
      <w:r w:rsidR="00C7289D">
        <w:t>touch the</w:t>
      </w:r>
      <w:r w:rsidR="00E43279">
        <w:t xml:space="preserve"> </w:t>
      </w:r>
      <w:r w:rsidR="00E43279" w:rsidRPr="00E43279">
        <w:rPr>
          <w:b/>
        </w:rPr>
        <w:t>JOB</w:t>
      </w:r>
      <w:r w:rsidR="00E43279">
        <w:t xml:space="preserve"> tab on the top left side and then </w:t>
      </w:r>
      <w:r w:rsidRPr="00831CD7">
        <w:rPr>
          <w:b/>
        </w:rPr>
        <w:t>LOAD JOB TO PRINT</w:t>
      </w:r>
      <w:r w:rsidR="00E43279">
        <w:t>.</w:t>
      </w:r>
    </w:p>
    <w:p w:rsidR="00831CD7" w:rsidRDefault="007B6413" w:rsidP="009E6BF3">
      <w:pPr>
        <w:pStyle w:val="ListParagraph"/>
        <w:numPr>
          <w:ilvl w:val="0"/>
          <w:numId w:val="2"/>
        </w:numPr>
        <w:spacing w:before="120" w:after="120"/>
      </w:pPr>
      <w:r>
        <w:t>The job file list will appear.</w:t>
      </w:r>
      <w:r w:rsidR="00831CD7">
        <w:t xml:space="preserve"> </w:t>
      </w:r>
      <w:r w:rsidR="00C7289D" w:rsidRPr="00C7289D">
        <w:rPr>
          <w:b/>
        </w:rPr>
        <w:t>SELECT</w:t>
      </w:r>
      <w:r w:rsidR="00831CD7">
        <w:t xml:space="preserve"> the appropriate job</w:t>
      </w:r>
      <w:r w:rsidR="00C7289D">
        <w:t xml:space="preserve"> by touching the file name (use the scroll bar on the left to see the rest of the list)</w:t>
      </w:r>
    </w:p>
    <w:p w:rsidR="00831CD7" w:rsidRDefault="00831CD7" w:rsidP="009E6BF3">
      <w:pPr>
        <w:pStyle w:val="ListParagraph"/>
        <w:numPr>
          <w:ilvl w:val="1"/>
          <w:numId w:val="2"/>
        </w:numPr>
        <w:spacing w:before="120" w:after="120"/>
      </w:pPr>
      <w:r>
        <w:t>There is a “Standard Print” file for both cartons and pails</w:t>
      </w:r>
    </w:p>
    <w:p w:rsidR="00831CD7" w:rsidRDefault="00831CD7" w:rsidP="009E6BF3">
      <w:pPr>
        <w:pStyle w:val="ListParagraph"/>
        <w:numPr>
          <w:ilvl w:val="1"/>
          <w:numId w:val="2"/>
        </w:numPr>
        <w:spacing w:before="120" w:after="120"/>
      </w:pPr>
      <w:r>
        <w:t>There is a file for each Sherwin Williams product</w:t>
      </w:r>
    </w:p>
    <w:p w:rsidR="00831CD7" w:rsidRDefault="00C7289D" w:rsidP="009E6BF3">
      <w:pPr>
        <w:pStyle w:val="ListParagraph"/>
        <w:numPr>
          <w:ilvl w:val="0"/>
          <w:numId w:val="2"/>
        </w:numPr>
        <w:spacing w:before="120" w:after="120"/>
      </w:pPr>
      <w:r>
        <w:t>Touch</w:t>
      </w:r>
      <w:r w:rsidR="00831CD7">
        <w:t xml:space="preserve"> the </w:t>
      </w:r>
      <w:r w:rsidR="00C14BEF">
        <w:rPr>
          <w:b/>
        </w:rPr>
        <w:t>OK</w:t>
      </w:r>
      <w:r w:rsidR="00831CD7">
        <w:t xml:space="preserve"> to accept your selection</w:t>
      </w:r>
    </w:p>
    <w:p w:rsidR="00831CD7" w:rsidRDefault="00C7289D" w:rsidP="009E6BF3">
      <w:pPr>
        <w:pStyle w:val="ListParagraph"/>
        <w:numPr>
          <w:ilvl w:val="0"/>
          <w:numId w:val="2"/>
        </w:numPr>
        <w:spacing w:before="120" w:after="120"/>
      </w:pPr>
      <w:r>
        <w:t xml:space="preserve">When the printer returns to the main screen, look in the </w:t>
      </w:r>
      <w:r w:rsidRPr="00C7289D">
        <w:rPr>
          <w:b/>
        </w:rPr>
        <w:t>TOP</w:t>
      </w:r>
      <w:r>
        <w:t xml:space="preserve"> </w:t>
      </w:r>
      <w:r w:rsidRPr="00C7289D">
        <w:rPr>
          <w:b/>
        </w:rPr>
        <w:t>LEFT CORNER</w:t>
      </w:r>
      <w:r>
        <w:t xml:space="preserve"> and confirm you selected the right job.</w:t>
      </w:r>
    </w:p>
    <w:p w:rsidR="00C7289D" w:rsidRDefault="00C7289D" w:rsidP="009E6BF3">
      <w:pPr>
        <w:pStyle w:val="ListParagraph"/>
        <w:numPr>
          <w:ilvl w:val="0"/>
          <w:numId w:val="2"/>
        </w:numPr>
        <w:spacing w:before="120" w:after="120"/>
      </w:pPr>
      <w:r>
        <w:t xml:space="preserve">Touch the </w:t>
      </w:r>
      <w:r w:rsidRPr="00C7289D">
        <w:rPr>
          <w:b/>
        </w:rPr>
        <w:t>OPEN NOZZLE BUTTON</w:t>
      </w:r>
      <w:r w:rsidR="007B6413">
        <w:t xml:space="preserve"> if the nozzle is closed.</w:t>
      </w:r>
    </w:p>
    <w:p w:rsidR="00C7289D" w:rsidRDefault="00C7289D" w:rsidP="009E6BF3">
      <w:pPr>
        <w:pStyle w:val="ListParagraph"/>
        <w:numPr>
          <w:ilvl w:val="0"/>
          <w:numId w:val="2"/>
        </w:numPr>
        <w:spacing w:before="120" w:after="120"/>
      </w:pPr>
      <w:r>
        <w:t xml:space="preserve">Touch the </w:t>
      </w:r>
      <w:r w:rsidRPr="00C7289D">
        <w:rPr>
          <w:b/>
        </w:rPr>
        <w:t>GREEN</w:t>
      </w:r>
      <w:r>
        <w:t xml:space="preserve"> </w:t>
      </w:r>
      <w:r w:rsidRPr="00C7289D">
        <w:rPr>
          <w:b/>
        </w:rPr>
        <w:t>START BUTTON</w:t>
      </w:r>
      <w:r>
        <w:t xml:space="preserve"> to begin printing the new job</w:t>
      </w:r>
      <w:r w:rsidR="007B6413">
        <w:t xml:space="preserve"> file.</w:t>
      </w:r>
    </w:p>
    <w:p w:rsidR="007B6413" w:rsidRDefault="007B6413" w:rsidP="009E6BF3">
      <w:pPr>
        <w:pStyle w:val="ListParagraph"/>
        <w:numPr>
          <w:ilvl w:val="0"/>
          <w:numId w:val="2"/>
        </w:numPr>
        <w:spacing w:before="120" w:after="120"/>
      </w:pPr>
      <w:r>
        <w:t xml:space="preserve">If the printer is already in Ready To Print mode, it will ask you to </w:t>
      </w:r>
      <w:r w:rsidRPr="007B6413">
        <w:rPr>
          <w:b/>
        </w:rPr>
        <w:t>CONFIRM</w:t>
      </w:r>
      <w:r>
        <w:t xml:space="preserve"> you are going to change to the new job file.</w:t>
      </w:r>
    </w:p>
    <w:p w:rsidR="00C7289D" w:rsidRDefault="00C7289D" w:rsidP="00E67028">
      <w:pPr>
        <w:pStyle w:val="Heading1"/>
      </w:pPr>
      <w:r>
        <w:t>Adding Ink or Solvent</w:t>
      </w:r>
    </w:p>
    <w:p w:rsidR="00C7289D" w:rsidRDefault="001E07A5" w:rsidP="009E6BF3">
      <w:pPr>
        <w:spacing w:before="120" w:after="120"/>
      </w:pPr>
      <w:r w:rsidRPr="001E07A5">
        <w:rPr>
          <w:b/>
        </w:rPr>
        <w:t>Do not add fluids unless yellow light is on and the printer indicates it is low on ink or solvent.</w:t>
      </w:r>
      <w:r>
        <w:t xml:space="preserve"> An entire bottle will fit only after this notification is on. It will print for approximately 3 hours when low on fluid, then shut down.</w:t>
      </w:r>
    </w:p>
    <w:p w:rsidR="00C7289D" w:rsidRDefault="00F66817" w:rsidP="009E6BF3">
      <w:pPr>
        <w:pStyle w:val="ListParagraph"/>
        <w:numPr>
          <w:ilvl w:val="0"/>
          <w:numId w:val="4"/>
        </w:numPr>
        <w:spacing w:before="120" w:after="120"/>
      </w:pPr>
      <w:r>
        <w:rPr>
          <w:b/>
        </w:rPr>
        <w:t>VERIFY</w:t>
      </w:r>
      <w:r w:rsidR="00C7289D">
        <w:t xml:space="preserve"> what fluid is needed, ink or solvent</w:t>
      </w:r>
    </w:p>
    <w:p w:rsidR="00C7289D" w:rsidRDefault="00F66817" w:rsidP="009E6BF3">
      <w:pPr>
        <w:pStyle w:val="ListParagraph"/>
        <w:numPr>
          <w:ilvl w:val="0"/>
          <w:numId w:val="4"/>
        </w:numPr>
        <w:spacing w:before="120" w:after="120"/>
      </w:pPr>
      <w:r>
        <w:rPr>
          <w:b/>
        </w:rPr>
        <w:t>RETRIEVE</w:t>
      </w:r>
      <w:r w:rsidR="00C7289D">
        <w:t xml:space="preserve"> sealed bottle of fluid</w:t>
      </w:r>
      <w:r>
        <w:t xml:space="preserve">, </w:t>
      </w:r>
      <w:r w:rsidR="00DD18FB">
        <w:t xml:space="preserve">but </w:t>
      </w:r>
      <w:r>
        <w:t>do not break the seal</w:t>
      </w:r>
    </w:p>
    <w:p w:rsidR="001E07A5" w:rsidRDefault="007B6413" w:rsidP="009E6BF3">
      <w:pPr>
        <w:pStyle w:val="ListParagraph"/>
        <w:numPr>
          <w:ilvl w:val="0"/>
          <w:numId w:val="4"/>
        </w:numPr>
        <w:spacing w:before="120" w:after="120"/>
      </w:pPr>
      <w:r>
        <w:rPr>
          <w:b/>
        </w:rPr>
        <w:t xml:space="preserve">ACTIVATE NEW FLUID.  </w:t>
      </w:r>
      <w:r w:rsidR="00F66817" w:rsidRPr="00F66817">
        <w:rPr>
          <w:b/>
        </w:rPr>
        <w:t>PLACE</w:t>
      </w:r>
      <w:r w:rsidR="001E07A5">
        <w:t xml:space="preserve"> the bottle’s label </w:t>
      </w:r>
      <w:r w:rsidR="00DD18FB">
        <w:t>in front of</w:t>
      </w:r>
      <w:r w:rsidR="001E07A5">
        <w:t xml:space="preserve"> the black rectangle RFID reader on the right side of the machine.</w:t>
      </w:r>
    </w:p>
    <w:p w:rsidR="001E07A5" w:rsidRDefault="00F66817" w:rsidP="009E6BF3">
      <w:pPr>
        <w:pStyle w:val="ListParagraph"/>
        <w:numPr>
          <w:ilvl w:val="0"/>
          <w:numId w:val="4"/>
        </w:numPr>
        <w:spacing w:before="120" w:after="120"/>
      </w:pPr>
      <w:r>
        <w:t>An activation window will pop up if the tag is successfully read. P</w:t>
      </w:r>
      <w:r w:rsidR="001E07A5">
        <w:t xml:space="preserve">ress the </w:t>
      </w:r>
      <w:r w:rsidR="001E07A5" w:rsidRPr="00F66817">
        <w:rPr>
          <w:b/>
        </w:rPr>
        <w:t>ACTIVATE</w:t>
      </w:r>
      <w:r w:rsidR="001E07A5">
        <w:t xml:space="preserve"> button and keep the bottle in front of t</w:t>
      </w:r>
      <w:r>
        <w:t>he reader approximate 4 seconds until a window appears saying the tag was successfully activated.</w:t>
      </w:r>
    </w:p>
    <w:p w:rsidR="00DD18FB" w:rsidRDefault="00AD170B" w:rsidP="009E6BF3">
      <w:pPr>
        <w:pStyle w:val="ListParagraph"/>
        <w:numPr>
          <w:ilvl w:val="0"/>
          <w:numId w:val="4"/>
        </w:numPr>
        <w:spacing w:before="120" w:after="120"/>
      </w:pPr>
      <w:r w:rsidRPr="00AD170B">
        <w:rPr>
          <w:b/>
        </w:rPr>
        <w:t>REMOVE</w:t>
      </w:r>
      <w:r w:rsidR="00F66817">
        <w:t xml:space="preserve"> the </w:t>
      </w:r>
      <w:r w:rsidR="00DD18FB">
        <w:t>fluid receptacle cap on the printer for the appropriate fluid.</w:t>
      </w:r>
    </w:p>
    <w:p w:rsidR="00DD18FB" w:rsidRDefault="00DD18FB" w:rsidP="009E6BF3">
      <w:pPr>
        <w:pStyle w:val="ListParagraph"/>
        <w:numPr>
          <w:ilvl w:val="0"/>
          <w:numId w:val="4"/>
        </w:numPr>
        <w:spacing w:before="120" w:after="120"/>
      </w:pPr>
      <w:r>
        <w:rPr>
          <w:b/>
        </w:rPr>
        <w:t xml:space="preserve">REMOVE </w:t>
      </w:r>
      <w:r w:rsidRPr="00DD18FB">
        <w:t>the bottle cap</w:t>
      </w:r>
      <w:r>
        <w:t xml:space="preserve"> but do not break the seal.</w:t>
      </w:r>
    </w:p>
    <w:p w:rsidR="00F66817" w:rsidRDefault="00AD170B" w:rsidP="009E6BF3">
      <w:pPr>
        <w:pStyle w:val="ListParagraph"/>
        <w:numPr>
          <w:ilvl w:val="0"/>
          <w:numId w:val="4"/>
        </w:numPr>
        <w:spacing w:before="120" w:after="120"/>
      </w:pPr>
      <w:r w:rsidRPr="00AD170B">
        <w:rPr>
          <w:b/>
        </w:rPr>
        <w:t>THREAD THE SEALED CONTAINER INTO THE APPROPRIATELY LABELED RECEPTACLE</w:t>
      </w:r>
      <w:r>
        <w:t xml:space="preserve"> on top of the printer. </w:t>
      </w:r>
      <w:r w:rsidR="00F66817">
        <w:t>The seal will be punctured during this process.</w:t>
      </w:r>
    </w:p>
    <w:p w:rsidR="00F66817" w:rsidRDefault="00F66817" w:rsidP="009E6BF3">
      <w:pPr>
        <w:pStyle w:val="ListParagraph"/>
        <w:numPr>
          <w:ilvl w:val="0"/>
          <w:numId w:val="4"/>
        </w:numPr>
        <w:spacing w:before="120" w:after="120"/>
      </w:pPr>
      <w:r>
        <w:t xml:space="preserve">Allow the bottle to </w:t>
      </w:r>
      <w:r w:rsidR="00AD170B" w:rsidRPr="00AD170B">
        <w:rPr>
          <w:b/>
        </w:rPr>
        <w:t>DRAIN COMPLETELY</w:t>
      </w:r>
      <w:r>
        <w:t xml:space="preserve">.  Remove bottle and replace </w:t>
      </w:r>
      <w:r w:rsidR="00DD18FB">
        <w:t xml:space="preserve">printer </w:t>
      </w:r>
      <w:r>
        <w:t>receptacle cap.</w:t>
      </w:r>
    </w:p>
    <w:p w:rsidR="003E3A45" w:rsidRDefault="00DD18FB" w:rsidP="009E6BF3">
      <w:pPr>
        <w:pStyle w:val="ListParagraph"/>
        <w:numPr>
          <w:ilvl w:val="0"/>
          <w:numId w:val="4"/>
        </w:numPr>
        <w:spacing w:before="120" w:after="120"/>
      </w:pPr>
      <w:r>
        <w:rPr>
          <w:b/>
        </w:rPr>
        <w:t>PROPERLY DISPOSE OF USED BOTTLE</w:t>
      </w:r>
      <w:r w:rsidR="00AD170B" w:rsidRPr="00DD18FB">
        <w:rPr>
          <w:b/>
        </w:rPr>
        <w:t>.</w:t>
      </w:r>
      <w:r w:rsidR="00AD170B">
        <w:t xml:space="preserve">  TIP: </w:t>
      </w:r>
      <w:r>
        <w:t xml:space="preserve">Allowing the residual fluid in the bottle to dry renders it non-hazardous. </w:t>
      </w:r>
      <w:r w:rsidR="00AD170B">
        <w:t>The bottle will dry out quickly if disposed of with the lid off.</w:t>
      </w:r>
    </w:p>
    <w:p w:rsidR="002B7821" w:rsidRDefault="002B782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37782" w:rsidRDefault="00C37782" w:rsidP="00DD18FB">
      <w:pPr>
        <w:pStyle w:val="Heading1"/>
      </w:pPr>
      <w:r>
        <w:lastRenderedPageBreak/>
        <w:t>Cleaning the Printhead</w:t>
      </w:r>
    </w:p>
    <w:p w:rsidR="00C37782" w:rsidRPr="00C37782" w:rsidRDefault="00C37782" w:rsidP="00CD7E59">
      <w:pPr>
        <w:spacing w:before="120" w:after="120"/>
        <w:rPr>
          <w:b/>
        </w:rPr>
      </w:pPr>
      <w:r w:rsidRPr="00C37782">
        <w:rPr>
          <w:b/>
        </w:rPr>
        <w:t>Only clean the printhead if</w:t>
      </w:r>
      <w:r w:rsidR="00CD7E59">
        <w:rPr>
          <w:b/>
        </w:rPr>
        <w:t>: 1)</w:t>
      </w:r>
      <w:r w:rsidRPr="00C37782">
        <w:rPr>
          <w:b/>
        </w:rPr>
        <w:t xml:space="preserve"> the print quality is deteriorating, </w:t>
      </w:r>
      <w:r w:rsidR="00CD7E59">
        <w:rPr>
          <w:b/>
        </w:rPr>
        <w:t xml:space="preserve">2) </w:t>
      </w:r>
      <w:r w:rsidRPr="00C37782">
        <w:rPr>
          <w:b/>
        </w:rPr>
        <w:t xml:space="preserve">the printer is telling you to clean the print head, or </w:t>
      </w:r>
      <w:r w:rsidR="00CD7E59">
        <w:rPr>
          <w:b/>
        </w:rPr>
        <w:t xml:space="preserve">3) </w:t>
      </w:r>
      <w:r w:rsidRPr="00C37782">
        <w:rPr>
          <w:b/>
        </w:rPr>
        <w:t>there is a high voltage fault.</w:t>
      </w:r>
      <w:r w:rsidR="00CD7E59">
        <w:rPr>
          <w:b/>
        </w:rPr>
        <w:t xml:space="preserve">  </w:t>
      </w:r>
      <w:r w:rsidR="00CD7E59" w:rsidRPr="00CD7E59">
        <w:t xml:space="preserve">It </w:t>
      </w:r>
      <w:r w:rsidR="00CD7E59">
        <w:t>should be cleaned as needed and not on a schedule</w:t>
      </w:r>
      <w:r w:rsidR="00CD7E59" w:rsidRPr="00CD7E59">
        <w:t>.</w:t>
      </w:r>
    </w:p>
    <w:p w:rsidR="009A0654" w:rsidRDefault="009A0654" w:rsidP="009A0654">
      <w:pPr>
        <w:pStyle w:val="ListParagraph"/>
        <w:numPr>
          <w:ilvl w:val="0"/>
          <w:numId w:val="21"/>
        </w:numPr>
        <w:spacing w:before="120" w:after="120"/>
      </w:pPr>
      <w:r>
        <w:rPr>
          <w:b/>
        </w:rPr>
        <w:t xml:space="preserve">PRESS THE RED STOP BUTTON </w:t>
      </w:r>
      <w:r w:rsidRPr="009A0654">
        <w:t>on the touch screen</w:t>
      </w:r>
    </w:p>
    <w:p w:rsidR="00A15946" w:rsidRPr="00C37782" w:rsidRDefault="00A15946" w:rsidP="00A15946">
      <w:pPr>
        <w:pStyle w:val="ListParagraph"/>
        <w:numPr>
          <w:ilvl w:val="0"/>
          <w:numId w:val="21"/>
        </w:numPr>
        <w:spacing w:before="120" w:after="120"/>
      </w:pPr>
      <w:r w:rsidRPr="00C37782">
        <w:rPr>
          <w:b/>
        </w:rPr>
        <w:t>CLOSE THE NOZZLE</w:t>
      </w:r>
      <w:r>
        <w:t xml:space="preserve"> using the nozzle close arrow button</w:t>
      </w:r>
    </w:p>
    <w:p w:rsidR="009A0654" w:rsidRDefault="009A0654" w:rsidP="009A0654">
      <w:pPr>
        <w:pStyle w:val="ListParagraph"/>
        <w:numPr>
          <w:ilvl w:val="0"/>
          <w:numId w:val="21"/>
        </w:numPr>
        <w:spacing w:before="120" w:after="120"/>
      </w:pPr>
      <w:r>
        <w:rPr>
          <w:b/>
        </w:rPr>
        <w:t>DEPRESS</w:t>
      </w:r>
      <w:r w:rsidR="00C37782" w:rsidRPr="009A0654">
        <w:rPr>
          <w:b/>
        </w:rPr>
        <w:t xml:space="preserve"> THE </w:t>
      </w:r>
      <w:r w:rsidRPr="009A0654">
        <w:rPr>
          <w:b/>
        </w:rPr>
        <w:t xml:space="preserve">PRINTHEAD SLEEVE RELEASE </w:t>
      </w:r>
      <w:r w:rsidR="00C37782" w:rsidRPr="009A0654">
        <w:rPr>
          <w:b/>
        </w:rPr>
        <w:t>BUTTON</w:t>
      </w:r>
      <w:r w:rsidR="00CD7E59">
        <w:t xml:space="preserve"> on the printhead sleeve</w:t>
      </w:r>
    </w:p>
    <w:p w:rsidR="00C37782" w:rsidRPr="005E1C4A" w:rsidRDefault="00C37782" w:rsidP="009A0654">
      <w:pPr>
        <w:pStyle w:val="ListParagraph"/>
        <w:numPr>
          <w:ilvl w:val="0"/>
          <w:numId w:val="21"/>
        </w:numPr>
        <w:spacing w:before="120" w:after="120"/>
      </w:pPr>
      <w:r w:rsidRPr="009A0654">
        <w:rPr>
          <w:b/>
        </w:rPr>
        <w:t>REMOVE THE PRINTHEAD</w:t>
      </w:r>
      <w:r>
        <w:t xml:space="preserve"> </w:t>
      </w:r>
      <w:r w:rsidR="009A0654" w:rsidRPr="009A0654">
        <w:rPr>
          <w:b/>
        </w:rPr>
        <w:t>CAREFULLY</w:t>
      </w:r>
      <w:r w:rsidR="009A0654">
        <w:t xml:space="preserve"> </w:t>
      </w:r>
      <w:r>
        <w:t xml:space="preserve">from the protective sleeve (do not remove </w:t>
      </w:r>
      <w:r w:rsidRPr="005E1C4A">
        <w:t xml:space="preserve">the sleeve </w:t>
      </w:r>
      <w:r w:rsidR="00CD7E59">
        <w:t>itself from the printhead stand</w:t>
      </w:r>
      <w:r w:rsidRPr="005E1C4A">
        <w:t>)</w:t>
      </w:r>
    </w:p>
    <w:p w:rsidR="00C37782" w:rsidRPr="00BA5E1B" w:rsidRDefault="005E1C4A" w:rsidP="009A0654">
      <w:pPr>
        <w:pStyle w:val="ListParagraph"/>
        <w:numPr>
          <w:ilvl w:val="0"/>
          <w:numId w:val="21"/>
        </w:numPr>
        <w:spacing w:before="120" w:after="120"/>
      </w:pPr>
      <w:r w:rsidRPr="005E1C4A">
        <w:t>Keep</w:t>
      </w:r>
      <w:r w:rsidR="009A0654" w:rsidRPr="009A0654">
        <w:rPr>
          <w:b/>
        </w:rPr>
        <w:t xml:space="preserve"> </w:t>
      </w:r>
      <w:r w:rsidR="009A0654" w:rsidRPr="00BA5E1B">
        <w:rPr>
          <w:b/>
        </w:rPr>
        <w:t>PRINTHEAD POINTED DOWN</w:t>
      </w:r>
      <w:r w:rsidRPr="00BA5E1B">
        <w:t xml:space="preserve"> </w:t>
      </w:r>
    </w:p>
    <w:p w:rsidR="009A0654" w:rsidRPr="00CD7E59" w:rsidRDefault="00CD7E59" w:rsidP="009A0654">
      <w:pPr>
        <w:pStyle w:val="ListParagraph"/>
        <w:numPr>
          <w:ilvl w:val="0"/>
          <w:numId w:val="21"/>
        </w:numPr>
        <w:spacing w:before="120" w:after="120"/>
        <w:rPr>
          <w:b/>
        </w:rPr>
      </w:pPr>
      <w:r w:rsidRPr="00BA5E1B">
        <w:t>Using the squeeze bottle of solvent</w:t>
      </w:r>
      <w:r>
        <w:t xml:space="preserve">, </w:t>
      </w:r>
      <w:r w:rsidR="009A0654" w:rsidRPr="005E1C4A">
        <w:rPr>
          <w:b/>
        </w:rPr>
        <w:t>RINSE</w:t>
      </w:r>
      <w:r w:rsidR="009A0654">
        <w:t xml:space="preserve"> </w:t>
      </w:r>
      <w:r>
        <w:t>the</w:t>
      </w:r>
      <w:r w:rsidR="009A0654">
        <w:t xml:space="preserve"> charge electrode (</w:t>
      </w:r>
      <w:r>
        <w:t xml:space="preserve">the </w:t>
      </w:r>
      <w:r w:rsidR="009A0654">
        <w:t>red LED area) and gutter with the solvent squeeze bottle, and anywhere else ink is apparent.</w:t>
      </w:r>
      <w:r>
        <w:t xml:space="preserve">  </w:t>
      </w:r>
      <w:r w:rsidRPr="00CD7E59">
        <w:rPr>
          <w:b/>
        </w:rPr>
        <w:t>Do not rinse anything</w:t>
      </w:r>
      <w:r>
        <w:rPr>
          <w:b/>
        </w:rPr>
        <w:t xml:space="preserve"> else on the printhead</w:t>
      </w:r>
      <w:r w:rsidRPr="00CD7E59">
        <w:rPr>
          <w:b/>
        </w:rPr>
        <w:t xml:space="preserve"> </w:t>
      </w:r>
      <w:r>
        <w:rPr>
          <w:b/>
        </w:rPr>
        <w:t>except</w:t>
      </w:r>
      <w:r w:rsidRPr="00CD7E59">
        <w:rPr>
          <w:b/>
        </w:rPr>
        <w:t xml:space="preserve"> the exposed metal components.</w:t>
      </w:r>
    </w:p>
    <w:p w:rsidR="009A0654" w:rsidRDefault="009A0654" w:rsidP="009A0654">
      <w:pPr>
        <w:pStyle w:val="ListParagraph"/>
        <w:numPr>
          <w:ilvl w:val="0"/>
          <w:numId w:val="21"/>
        </w:numPr>
        <w:spacing w:before="120" w:after="120"/>
      </w:pPr>
      <w:r>
        <w:t xml:space="preserve">Always </w:t>
      </w:r>
      <w:r w:rsidRPr="005E1C4A">
        <w:rPr>
          <w:b/>
        </w:rPr>
        <w:t xml:space="preserve">DRY THE </w:t>
      </w:r>
      <w:r w:rsidR="005E1C4A">
        <w:rPr>
          <w:b/>
        </w:rPr>
        <w:t>PRINTHEAD</w:t>
      </w:r>
      <w:r>
        <w:t xml:space="preserve"> with the air bulb </w:t>
      </w:r>
      <w:r w:rsidR="005E1C4A">
        <w:t xml:space="preserve">or </w:t>
      </w:r>
      <w:r w:rsidR="00CD7E59">
        <w:t>a cleaning</w:t>
      </w:r>
      <w:r w:rsidR="005E1C4A">
        <w:t xml:space="preserve"> air can </w:t>
      </w:r>
      <w:r>
        <w:t xml:space="preserve">(never </w:t>
      </w:r>
      <w:r w:rsidR="005E1C4A">
        <w:t xml:space="preserve">use </w:t>
      </w:r>
      <w:r>
        <w:t>a rag</w:t>
      </w:r>
      <w:r w:rsidR="005E1C4A">
        <w:t>!</w:t>
      </w:r>
      <w:r>
        <w:t>)</w:t>
      </w:r>
    </w:p>
    <w:p w:rsidR="009A0654" w:rsidRDefault="009A0654" w:rsidP="009A0654">
      <w:pPr>
        <w:pStyle w:val="ListParagraph"/>
        <w:numPr>
          <w:ilvl w:val="0"/>
          <w:numId w:val="21"/>
        </w:numPr>
        <w:spacing w:before="120" w:after="120"/>
      </w:pPr>
      <w:r w:rsidRPr="005E1C4A">
        <w:rPr>
          <w:b/>
        </w:rPr>
        <w:t>REPLACE</w:t>
      </w:r>
      <w:r>
        <w:t xml:space="preserve"> printhead</w:t>
      </w:r>
      <w:r w:rsidR="00CD7E59">
        <w:t xml:space="preserve"> carefully</w:t>
      </w:r>
      <w:r>
        <w:t xml:space="preserve"> into sleeve</w:t>
      </w:r>
    </w:p>
    <w:p w:rsidR="009A0654" w:rsidRDefault="009A0654" w:rsidP="009A0654">
      <w:pPr>
        <w:pStyle w:val="ListParagraph"/>
        <w:numPr>
          <w:ilvl w:val="0"/>
          <w:numId w:val="21"/>
        </w:numPr>
        <w:spacing w:before="120" w:after="120"/>
      </w:pPr>
      <w:r>
        <w:t xml:space="preserve">Touch the </w:t>
      </w:r>
      <w:r w:rsidRPr="00C7289D">
        <w:rPr>
          <w:b/>
        </w:rPr>
        <w:t>OPEN NOZZLE BUTTON</w:t>
      </w:r>
    </w:p>
    <w:p w:rsidR="009A0654" w:rsidRDefault="009A0654" w:rsidP="009A0654">
      <w:pPr>
        <w:pStyle w:val="ListParagraph"/>
        <w:numPr>
          <w:ilvl w:val="0"/>
          <w:numId w:val="21"/>
        </w:numPr>
        <w:spacing w:before="120" w:after="120"/>
      </w:pPr>
      <w:r>
        <w:t xml:space="preserve">Touch the </w:t>
      </w:r>
      <w:r w:rsidRPr="00C7289D">
        <w:rPr>
          <w:b/>
        </w:rPr>
        <w:t>GREEN</w:t>
      </w:r>
      <w:r>
        <w:t xml:space="preserve"> </w:t>
      </w:r>
      <w:r w:rsidRPr="00C7289D">
        <w:rPr>
          <w:b/>
        </w:rPr>
        <w:t>START BUTTON</w:t>
      </w:r>
      <w:r>
        <w:t xml:space="preserve"> to begin printing the new job file.</w:t>
      </w:r>
    </w:p>
    <w:p w:rsidR="005E1C4A" w:rsidRDefault="005E1C4A" w:rsidP="009A0654">
      <w:pPr>
        <w:pStyle w:val="ListParagraph"/>
        <w:numPr>
          <w:ilvl w:val="0"/>
          <w:numId w:val="21"/>
        </w:numPr>
        <w:spacing w:before="120" w:after="120"/>
      </w:pPr>
      <w:r w:rsidRPr="005E1C4A">
        <w:rPr>
          <w:b/>
        </w:rPr>
        <w:t>VERIFY</w:t>
      </w:r>
      <w:r>
        <w:t xml:space="preserve"> print is good and no errors occur.</w:t>
      </w:r>
    </w:p>
    <w:p w:rsidR="003E3A45" w:rsidRDefault="003E3A45" w:rsidP="00DD18FB">
      <w:pPr>
        <w:pStyle w:val="Heading1"/>
      </w:pPr>
      <w:r>
        <w:t>Export or Import</w:t>
      </w:r>
      <w:r w:rsidR="002E09F6">
        <w:t xml:space="preserve"> Job Files</w:t>
      </w:r>
    </w:p>
    <w:p w:rsidR="002E09F6" w:rsidRDefault="003E3A45" w:rsidP="009E6BF3">
      <w:pPr>
        <w:pStyle w:val="ListParagraph"/>
        <w:spacing w:before="120" w:after="120"/>
        <w:ind w:left="0"/>
      </w:pPr>
      <w:r>
        <w:t xml:space="preserve">All the East Chicago job files were loaded on both printers at start-up.  Should someone at the plant change a job file and need to copy it to another Leibinger printer, </w:t>
      </w:r>
      <w:r w:rsidR="002E09F6">
        <w:t xml:space="preserve">a USB stick can be used to transfer job files.  </w:t>
      </w:r>
    </w:p>
    <w:p w:rsidR="002E09F6" w:rsidRDefault="00DD18FB" w:rsidP="009E6BF3">
      <w:pPr>
        <w:pStyle w:val="ListParagraph"/>
        <w:numPr>
          <w:ilvl w:val="0"/>
          <w:numId w:val="9"/>
        </w:numPr>
        <w:spacing w:before="120" w:after="120"/>
      </w:pPr>
      <w:r>
        <w:t xml:space="preserve">TIP: </w:t>
      </w:r>
      <w:r w:rsidR="002E09F6">
        <w:t>The USB stick should be less than 4GB.</w:t>
      </w:r>
      <w:r w:rsidR="002915D1">
        <w:t xml:space="preserve"> </w:t>
      </w:r>
    </w:p>
    <w:p w:rsidR="003E3A45" w:rsidRDefault="00DD18FB" w:rsidP="009E6BF3">
      <w:pPr>
        <w:pStyle w:val="ListParagraph"/>
        <w:numPr>
          <w:ilvl w:val="0"/>
          <w:numId w:val="9"/>
        </w:numPr>
        <w:spacing w:before="120" w:after="120"/>
      </w:pPr>
      <w:r>
        <w:t xml:space="preserve">TIP: </w:t>
      </w:r>
      <w:r w:rsidR="002E09F6">
        <w:t>The printer will create the appropriate folders for the files.  Do not disturb the folder structure on the USB drive or the job files cannot be imported.</w:t>
      </w:r>
    </w:p>
    <w:p w:rsidR="002E09F6" w:rsidRDefault="002E09F6" w:rsidP="009E6BF3">
      <w:pPr>
        <w:pStyle w:val="ListParagraph"/>
        <w:numPr>
          <w:ilvl w:val="0"/>
          <w:numId w:val="8"/>
        </w:numPr>
        <w:spacing w:before="120" w:after="120"/>
      </w:pPr>
      <w:r>
        <w:t xml:space="preserve">From the main screen touch the </w:t>
      </w:r>
      <w:r>
        <w:rPr>
          <w:b/>
        </w:rPr>
        <w:t>EX</w:t>
      </w:r>
      <w:r w:rsidR="00C14BEF">
        <w:rPr>
          <w:b/>
        </w:rPr>
        <w:t xml:space="preserve">TRA </w:t>
      </w:r>
      <w:r w:rsidR="00C14BEF" w:rsidRPr="00962A04">
        <w:t>tab and then</w:t>
      </w:r>
      <w:r w:rsidR="00C14BEF">
        <w:rPr>
          <w:b/>
        </w:rPr>
        <w:t xml:space="preserve"> EX</w:t>
      </w:r>
      <w:r w:rsidR="00962A04">
        <w:rPr>
          <w:b/>
        </w:rPr>
        <w:t>PLORER.</w:t>
      </w:r>
    </w:p>
    <w:p w:rsidR="002E09F6" w:rsidRDefault="002E09F6" w:rsidP="009E6BF3">
      <w:pPr>
        <w:pStyle w:val="ListParagraph"/>
        <w:numPr>
          <w:ilvl w:val="0"/>
          <w:numId w:val="8"/>
        </w:numPr>
        <w:spacing w:before="120" w:after="120"/>
      </w:pPr>
      <w:r w:rsidRPr="002E09F6">
        <w:rPr>
          <w:b/>
        </w:rPr>
        <w:t>SELECT</w:t>
      </w:r>
      <w:r>
        <w:t xml:space="preserve"> the appropriate job file</w:t>
      </w:r>
      <w:r w:rsidR="00DD18FB">
        <w:t>(</w:t>
      </w:r>
      <w:r>
        <w:t>s</w:t>
      </w:r>
      <w:r w:rsidR="00DD18FB">
        <w:t>)</w:t>
      </w:r>
      <w:r>
        <w:t xml:space="preserve"> to copy</w:t>
      </w:r>
    </w:p>
    <w:p w:rsidR="002E09F6" w:rsidRDefault="002E09F6" w:rsidP="009E6BF3">
      <w:pPr>
        <w:pStyle w:val="ListParagraph"/>
        <w:numPr>
          <w:ilvl w:val="0"/>
          <w:numId w:val="8"/>
        </w:numPr>
        <w:spacing w:before="120" w:after="120"/>
      </w:pPr>
      <w:r w:rsidRPr="002E09F6">
        <w:rPr>
          <w:b/>
        </w:rPr>
        <w:t xml:space="preserve">CHOOSE </w:t>
      </w:r>
      <w:r w:rsidR="00DD18FB">
        <w:rPr>
          <w:b/>
        </w:rPr>
        <w:t>“</w:t>
      </w:r>
      <w:r w:rsidRPr="002E09F6">
        <w:rPr>
          <w:b/>
        </w:rPr>
        <w:t>COPY TO USB</w:t>
      </w:r>
      <w:r w:rsidR="00DD18FB">
        <w:rPr>
          <w:b/>
        </w:rPr>
        <w:t>”</w:t>
      </w:r>
      <w:r>
        <w:t xml:space="preserve"> if </w:t>
      </w:r>
      <w:r w:rsidR="00DD18FB">
        <w:t>exporting f</w:t>
      </w:r>
      <w:r>
        <w:t xml:space="preserve">iles from the printer (or) </w:t>
      </w:r>
      <w:r w:rsidR="00DD18FB">
        <w:t>“</w:t>
      </w:r>
      <w:r w:rsidRPr="002E09F6">
        <w:rPr>
          <w:b/>
        </w:rPr>
        <w:t>COPY TO INTERNAL MEMORY</w:t>
      </w:r>
      <w:r w:rsidR="00DD18FB">
        <w:rPr>
          <w:b/>
        </w:rPr>
        <w:t>”</w:t>
      </w:r>
      <w:r w:rsidRPr="002E09F6">
        <w:rPr>
          <w:b/>
        </w:rPr>
        <w:t xml:space="preserve"> </w:t>
      </w:r>
      <w:r>
        <w:t>if importing</w:t>
      </w:r>
      <w:r w:rsidR="00DD18FB">
        <w:t xml:space="preserve"> files to the printer</w:t>
      </w:r>
      <w:r>
        <w:t>.</w:t>
      </w:r>
    </w:p>
    <w:p w:rsidR="00BA5E1B" w:rsidRDefault="00BA5E1B" w:rsidP="009E6BF3">
      <w:pPr>
        <w:pStyle w:val="ListParagraph"/>
        <w:numPr>
          <w:ilvl w:val="0"/>
          <w:numId w:val="8"/>
        </w:numPr>
        <w:spacing w:before="120" w:after="120"/>
      </w:pPr>
      <w:r>
        <w:t>TIP: Make sure when printers are used for back up that they have the most current job files copied to them.</w:t>
      </w:r>
    </w:p>
    <w:p w:rsidR="002B7821" w:rsidRDefault="002B782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E09F6" w:rsidRDefault="00836738" w:rsidP="00836738">
      <w:pPr>
        <w:pStyle w:val="Heading1"/>
      </w:pPr>
      <w:r>
        <w:t>E</w:t>
      </w:r>
      <w:r w:rsidR="00FA0C28">
        <w:t>diting a Job File (Supervisor Only!)</w:t>
      </w:r>
    </w:p>
    <w:p w:rsidR="00FA0C28" w:rsidRDefault="00FA0C28" w:rsidP="009E6BF3">
      <w:pPr>
        <w:pStyle w:val="ListParagraph"/>
        <w:numPr>
          <w:ilvl w:val="0"/>
          <w:numId w:val="11"/>
        </w:numPr>
        <w:spacing w:before="120" w:after="120"/>
      </w:pPr>
      <w:r>
        <w:t xml:space="preserve">The job files were </w:t>
      </w:r>
      <w:r w:rsidR="009E6BF3">
        <w:t>checked</w:t>
      </w:r>
      <w:r>
        <w:t xml:space="preserve"> at start up </w:t>
      </w:r>
      <w:r w:rsidR="009E6BF3">
        <w:t xml:space="preserve">edits should not </w:t>
      </w:r>
      <w:r w:rsidR="00917B8E">
        <w:t>be regularly required.</w:t>
      </w:r>
    </w:p>
    <w:p w:rsidR="00917B8E" w:rsidRDefault="00917B8E" w:rsidP="009E6BF3">
      <w:pPr>
        <w:pStyle w:val="ListParagraph"/>
        <w:numPr>
          <w:ilvl w:val="0"/>
          <w:numId w:val="11"/>
        </w:numPr>
        <w:spacing w:before="120" w:after="120"/>
      </w:pPr>
      <w:r>
        <w:t xml:space="preserve">On cartons, the code was </w:t>
      </w:r>
      <w:r w:rsidR="009E6BF3">
        <w:t>printing</w:t>
      </w:r>
      <w:r>
        <w:t xml:space="preserve"> in approximately the center of the white band.</w:t>
      </w:r>
    </w:p>
    <w:p w:rsidR="00917B8E" w:rsidRDefault="00917B8E" w:rsidP="009E6BF3">
      <w:pPr>
        <w:pStyle w:val="ListParagraph"/>
        <w:numPr>
          <w:ilvl w:val="0"/>
          <w:numId w:val="11"/>
        </w:numPr>
        <w:spacing w:before="120" w:after="120"/>
      </w:pPr>
      <w:r>
        <w:t xml:space="preserve">On pails, </w:t>
      </w:r>
      <w:r w:rsidR="009E6BF3">
        <w:t>the</w:t>
      </w:r>
      <w:r>
        <w:t xml:space="preserve"> code was </w:t>
      </w:r>
      <w:r w:rsidR="009E6BF3">
        <w:t>printing</w:t>
      </w:r>
      <w:r>
        <w:t xml:space="preserve"> such that there was very little print distortion on the </w:t>
      </w:r>
      <w:r w:rsidR="009E6BF3">
        <w:t xml:space="preserve">round </w:t>
      </w:r>
      <w:r>
        <w:t>pail.</w:t>
      </w:r>
    </w:p>
    <w:p w:rsidR="00917B8E" w:rsidRDefault="00917B8E" w:rsidP="009E6BF3">
      <w:pPr>
        <w:pStyle w:val="ListParagraph"/>
        <w:numPr>
          <w:ilvl w:val="0"/>
          <w:numId w:val="11"/>
        </w:numPr>
        <w:spacing w:before="120" w:after="120"/>
      </w:pPr>
      <w:r>
        <w:t xml:space="preserve">Only supervisors should edit job files, and they </w:t>
      </w:r>
      <w:r w:rsidR="009E6BF3">
        <w:t>check for other issues before attempting to edit a job file.</w:t>
      </w:r>
    </w:p>
    <w:p w:rsidR="00917B8E" w:rsidRPr="00917B8E" w:rsidRDefault="00917B8E" w:rsidP="009E6BF3">
      <w:pPr>
        <w:pStyle w:val="ListParagraph"/>
        <w:numPr>
          <w:ilvl w:val="0"/>
          <w:numId w:val="11"/>
        </w:numPr>
        <w:spacing w:before="120" w:after="120"/>
        <w:rPr>
          <w:b/>
        </w:rPr>
      </w:pPr>
      <w:r w:rsidRPr="00917B8E">
        <w:rPr>
          <w:b/>
        </w:rPr>
        <w:t>THINGS TO CHECK BEFORE EDITING A JOB FILE:</w:t>
      </w:r>
    </w:p>
    <w:p w:rsidR="00917B8E" w:rsidRDefault="00917B8E" w:rsidP="009E6BF3">
      <w:pPr>
        <w:pStyle w:val="ListParagraph"/>
        <w:numPr>
          <w:ilvl w:val="1"/>
          <w:numId w:val="11"/>
        </w:numPr>
        <w:spacing w:before="120" w:after="120"/>
      </w:pPr>
      <w:r>
        <w:t>Is the sensor detecting the product properly</w:t>
      </w:r>
      <w:r w:rsidR="001C1A4D">
        <w:t>? (TIP: L</w:t>
      </w:r>
      <w:r>
        <w:t xml:space="preserve">ook for </w:t>
      </w:r>
      <w:r w:rsidR="001C1A4D">
        <w:t xml:space="preserve">the </w:t>
      </w:r>
      <w:r w:rsidR="001E2015">
        <w:t>red</w:t>
      </w:r>
      <w:r w:rsidRPr="00BA5E1B">
        <w:t xml:space="preserve"> light</w:t>
      </w:r>
      <w:r>
        <w:t xml:space="preserve"> </w:t>
      </w:r>
      <w:r w:rsidR="001C1A4D">
        <w:t>to flash when a container passes by.)</w:t>
      </w:r>
      <w:r>
        <w:t xml:space="preserve"> </w:t>
      </w:r>
      <w:r w:rsidR="009E6BF3">
        <w:t xml:space="preserve"> </w:t>
      </w:r>
      <w:r w:rsidR="00D0374C">
        <w:t>The Technical Dept</w:t>
      </w:r>
      <w:r w:rsidR="009E6BF3">
        <w:t xml:space="preserve"> has documentation for retraining sensor.</w:t>
      </w:r>
    </w:p>
    <w:p w:rsidR="00917B8E" w:rsidRDefault="00917B8E" w:rsidP="009E6BF3">
      <w:pPr>
        <w:pStyle w:val="ListParagraph"/>
        <w:numPr>
          <w:ilvl w:val="1"/>
          <w:numId w:val="11"/>
        </w:numPr>
        <w:spacing w:before="120" w:after="120"/>
      </w:pPr>
      <w:r>
        <w:t>Is the print head in the proper position</w:t>
      </w:r>
      <w:r w:rsidR="001C1A4D">
        <w:t>? (S</w:t>
      </w:r>
      <w:r>
        <w:t>ee Printhead L</w:t>
      </w:r>
      <w:r w:rsidR="001C1A4D">
        <w:t>ocation/Position section above.)</w:t>
      </w:r>
    </w:p>
    <w:p w:rsidR="00917B8E" w:rsidRDefault="00917B8E" w:rsidP="009E6BF3">
      <w:pPr>
        <w:pStyle w:val="ListParagraph"/>
        <w:numPr>
          <w:ilvl w:val="1"/>
          <w:numId w:val="11"/>
        </w:numPr>
        <w:spacing w:before="120" w:after="120"/>
      </w:pPr>
      <w:r>
        <w:t>Has the printhead stand been moved relative to the sensor</w:t>
      </w:r>
      <w:r w:rsidR="00134BBA">
        <w:t>,</w:t>
      </w:r>
      <w:r>
        <w:t xml:space="preserve"> which will change the placement of the print?  </w:t>
      </w:r>
    </w:p>
    <w:p w:rsidR="00917B8E" w:rsidRDefault="00134BBA" w:rsidP="009E6BF3">
      <w:pPr>
        <w:pStyle w:val="ListParagraph"/>
        <w:numPr>
          <w:ilvl w:val="1"/>
          <w:numId w:val="11"/>
        </w:numPr>
        <w:spacing w:before="120" w:after="120"/>
      </w:pPr>
      <w:r>
        <w:t>Is the printhead slot oriented perfectly vertical in the bottom half of the sleeve?</w:t>
      </w:r>
    </w:p>
    <w:p w:rsidR="009E6BF3" w:rsidRDefault="009E6BF3" w:rsidP="009E6BF3">
      <w:pPr>
        <w:pStyle w:val="ListParagraph"/>
        <w:numPr>
          <w:ilvl w:val="1"/>
          <w:numId w:val="11"/>
        </w:numPr>
        <w:spacing w:before="120" w:after="120"/>
      </w:pPr>
      <w:r>
        <w:t>If the print is in the right position, but</w:t>
      </w:r>
      <w:r w:rsidR="001C1A4D">
        <w:t xml:space="preserve"> print</w:t>
      </w:r>
      <w:r>
        <w:t xml:space="preserve"> looks bad, clean the print head.</w:t>
      </w:r>
    </w:p>
    <w:p w:rsidR="00134BBA" w:rsidRPr="00AA446C" w:rsidRDefault="001F3985" w:rsidP="009E6BF3">
      <w:pPr>
        <w:spacing w:before="120" w:after="120"/>
        <w:rPr>
          <w:u w:val="single"/>
        </w:rPr>
      </w:pPr>
      <w:r w:rsidRPr="00AA446C">
        <w:rPr>
          <w:u w:val="single"/>
        </w:rPr>
        <w:t>If the print is too far left or right of the desired position:</w:t>
      </w:r>
    </w:p>
    <w:p w:rsidR="00FA0C28" w:rsidRDefault="00134BBA" w:rsidP="009E6BF3">
      <w:pPr>
        <w:pStyle w:val="ListParagraph"/>
        <w:numPr>
          <w:ilvl w:val="0"/>
          <w:numId w:val="14"/>
        </w:numPr>
        <w:spacing w:before="120" w:after="120"/>
      </w:pPr>
      <w:r>
        <w:t xml:space="preserve">From the main screen touch the </w:t>
      </w:r>
      <w:r w:rsidR="00A65EB3">
        <w:rPr>
          <w:b/>
        </w:rPr>
        <w:t>EDIT CURRENT JOB</w:t>
      </w:r>
      <w:r>
        <w:t xml:space="preserve"> tab</w:t>
      </w:r>
    </w:p>
    <w:p w:rsidR="00A65EB3" w:rsidRDefault="00A65EB3" w:rsidP="009E6BF3">
      <w:pPr>
        <w:pStyle w:val="ListParagraph"/>
        <w:numPr>
          <w:ilvl w:val="0"/>
          <w:numId w:val="14"/>
        </w:numPr>
        <w:spacing w:before="120" w:after="120"/>
      </w:pPr>
      <w:r>
        <w:t xml:space="preserve">Select the </w:t>
      </w:r>
      <w:r w:rsidRPr="00A65EB3">
        <w:rPr>
          <w:b/>
        </w:rPr>
        <w:t>TOOLS</w:t>
      </w:r>
      <w:r>
        <w:t xml:space="preserve"> button (gear &amp; tablet icon)</w:t>
      </w:r>
    </w:p>
    <w:p w:rsidR="00A65EB3" w:rsidRDefault="001F3985" w:rsidP="009E6BF3">
      <w:pPr>
        <w:pStyle w:val="ListParagraph"/>
        <w:numPr>
          <w:ilvl w:val="0"/>
          <w:numId w:val="14"/>
        </w:numPr>
        <w:spacing w:before="120" w:after="120"/>
      </w:pPr>
      <w:r>
        <w:t xml:space="preserve">Select </w:t>
      </w:r>
      <w:r w:rsidRPr="001F3985">
        <w:rPr>
          <w:b/>
        </w:rPr>
        <w:t>PRINTSTYLE POSITION</w:t>
      </w:r>
      <w:r>
        <w:t xml:space="preserve"> tab</w:t>
      </w:r>
    </w:p>
    <w:p w:rsidR="001F3985" w:rsidRDefault="009F4E6A" w:rsidP="009E6BF3">
      <w:pPr>
        <w:pStyle w:val="ListParagraph"/>
        <w:numPr>
          <w:ilvl w:val="0"/>
          <w:numId w:val="14"/>
        </w:numPr>
        <w:spacing w:before="120" w:after="120"/>
      </w:pPr>
      <w:r>
        <w:t>Change</w:t>
      </w:r>
      <w:r w:rsidR="001F3985">
        <w:t xml:space="preserve"> the </w:t>
      </w:r>
      <w:r w:rsidR="001F3985" w:rsidRPr="009E6BF3">
        <w:rPr>
          <w:b/>
        </w:rPr>
        <w:t>PRINT GO DELAY</w:t>
      </w:r>
      <w:r w:rsidR="001F3985">
        <w:t xml:space="preserve"> </w:t>
      </w:r>
      <w:r>
        <w:t xml:space="preserve">in increments of 20 mm </w:t>
      </w:r>
      <w:r w:rsidR="001F3985">
        <w:t>to adjust position</w:t>
      </w:r>
      <w:r>
        <w:t xml:space="preserve"> relative to the leading edge of the container (the </w:t>
      </w:r>
      <w:r w:rsidR="009E6BF3">
        <w:t>leading edge is where the sensor detects it</w:t>
      </w:r>
      <w:r>
        <w:t>):</w:t>
      </w:r>
    </w:p>
    <w:p w:rsidR="001F3985" w:rsidRDefault="001F3985" w:rsidP="009E6BF3">
      <w:pPr>
        <w:pStyle w:val="ListParagraph"/>
        <w:numPr>
          <w:ilvl w:val="1"/>
          <w:numId w:val="14"/>
        </w:numPr>
        <w:spacing w:before="120" w:after="120"/>
      </w:pPr>
      <w:r w:rsidRPr="009E6BF3">
        <w:rPr>
          <w:b/>
        </w:rPr>
        <w:t>Increasing</w:t>
      </w:r>
      <w:r>
        <w:t xml:space="preserve"> </w:t>
      </w:r>
      <w:r w:rsidRPr="009E6BF3">
        <w:rPr>
          <w:b/>
        </w:rPr>
        <w:t>PRINT GO DELAY</w:t>
      </w:r>
      <w:r>
        <w:t xml:space="preserve"> positions</w:t>
      </w:r>
      <w:r w:rsidR="009F4E6A">
        <w:t xml:space="preserve"> the</w:t>
      </w:r>
      <w:r>
        <w:t xml:space="preserve"> print further from the leading edge</w:t>
      </w:r>
    </w:p>
    <w:p w:rsidR="001F3985" w:rsidRDefault="001F3985" w:rsidP="009E6BF3">
      <w:pPr>
        <w:pStyle w:val="ListParagraph"/>
        <w:numPr>
          <w:ilvl w:val="1"/>
          <w:numId w:val="14"/>
        </w:numPr>
        <w:spacing w:before="120" w:after="120"/>
      </w:pPr>
      <w:r w:rsidRPr="009E6BF3">
        <w:rPr>
          <w:b/>
        </w:rPr>
        <w:t>Decreasing PRINT GO DELAY</w:t>
      </w:r>
      <w:r>
        <w:t xml:space="preserve"> positions </w:t>
      </w:r>
      <w:r w:rsidR="009F4E6A">
        <w:t xml:space="preserve">print </w:t>
      </w:r>
      <w:r>
        <w:t xml:space="preserve">closer to </w:t>
      </w:r>
      <w:r w:rsidR="001C1A4D">
        <w:t>the</w:t>
      </w:r>
      <w:r w:rsidR="009F4E6A">
        <w:t xml:space="preserve"> leading edge</w:t>
      </w:r>
    </w:p>
    <w:p w:rsidR="009F4E6A" w:rsidRPr="00AB3B58" w:rsidRDefault="00AB3B58" w:rsidP="009E6BF3">
      <w:pPr>
        <w:pStyle w:val="ListParagraph"/>
        <w:numPr>
          <w:ilvl w:val="1"/>
          <w:numId w:val="14"/>
        </w:numPr>
        <w:spacing w:before="120" w:after="120"/>
        <w:rPr>
          <w:b/>
          <w:i/>
          <w:highlight w:val="yellow"/>
          <w:u w:val="single"/>
        </w:rPr>
      </w:pPr>
      <w:r>
        <w:rPr>
          <w:b/>
          <w:i/>
          <w:highlight w:val="yellow"/>
          <w:u w:val="single"/>
        </w:rPr>
        <w:t>PLEASE RECORD DELAY SETTINGS FOR CARTON AND PAIL JOBS</w:t>
      </w:r>
    </w:p>
    <w:p w:rsidR="00AA446C" w:rsidRDefault="00AA446C" w:rsidP="009E6BF3">
      <w:pPr>
        <w:pStyle w:val="ListParagraph"/>
        <w:numPr>
          <w:ilvl w:val="0"/>
          <w:numId w:val="14"/>
        </w:numPr>
        <w:spacing w:before="120" w:after="120"/>
      </w:pPr>
      <w:r>
        <w:t xml:space="preserve">Hit the </w:t>
      </w:r>
      <w:r w:rsidRPr="003A2FA9">
        <w:rPr>
          <w:b/>
        </w:rPr>
        <w:t>SAVE</w:t>
      </w:r>
      <w:r>
        <w:t xml:space="preserve"> button after making a change and confirm the changes</w:t>
      </w:r>
    </w:p>
    <w:p w:rsidR="00AA446C" w:rsidRDefault="00AA446C" w:rsidP="009E6BF3">
      <w:pPr>
        <w:pStyle w:val="ListParagraph"/>
        <w:numPr>
          <w:ilvl w:val="0"/>
          <w:numId w:val="14"/>
        </w:numPr>
        <w:spacing w:before="120" w:after="120"/>
      </w:pPr>
      <w:r w:rsidRPr="00AA446C">
        <w:rPr>
          <w:b/>
        </w:rPr>
        <w:t>OR</w:t>
      </w:r>
      <w:r>
        <w:t xml:space="preserve"> select </w:t>
      </w:r>
      <w:r w:rsidRPr="00AA446C">
        <w:rPr>
          <w:b/>
        </w:rPr>
        <w:t>PRINT WITHOUT SAVING</w:t>
      </w:r>
      <w:r>
        <w:t xml:space="preserve"> to determine if you like the change but without saving it</w:t>
      </w:r>
    </w:p>
    <w:p w:rsidR="00AD170B" w:rsidRPr="00AA446C" w:rsidRDefault="009F4E6A" w:rsidP="009E6BF3">
      <w:pPr>
        <w:spacing w:before="120" w:after="120"/>
        <w:rPr>
          <w:u w:val="single"/>
        </w:rPr>
      </w:pPr>
      <w:r w:rsidRPr="00AA446C">
        <w:rPr>
          <w:u w:val="single"/>
        </w:rPr>
        <w:t>If the print is backwards or upside down:</w:t>
      </w:r>
    </w:p>
    <w:p w:rsidR="009F4E6A" w:rsidRDefault="009F4E6A" w:rsidP="009E6BF3">
      <w:pPr>
        <w:pStyle w:val="ListParagraph"/>
        <w:numPr>
          <w:ilvl w:val="0"/>
          <w:numId w:val="20"/>
        </w:numPr>
        <w:spacing w:before="120" w:after="120"/>
      </w:pPr>
      <w:r>
        <w:t xml:space="preserve">From the main screen touch the </w:t>
      </w:r>
      <w:r>
        <w:rPr>
          <w:b/>
        </w:rPr>
        <w:t>EDIT CURRENT JOB</w:t>
      </w:r>
      <w:r>
        <w:t xml:space="preserve"> tab.</w:t>
      </w:r>
    </w:p>
    <w:p w:rsidR="009F4E6A" w:rsidRDefault="009F4E6A" w:rsidP="009E6BF3">
      <w:pPr>
        <w:pStyle w:val="ListParagraph"/>
        <w:numPr>
          <w:ilvl w:val="0"/>
          <w:numId w:val="20"/>
        </w:numPr>
        <w:spacing w:before="120" w:after="120"/>
      </w:pPr>
      <w:r>
        <w:t xml:space="preserve">Select the </w:t>
      </w:r>
      <w:r w:rsidRPr="00A65EB3">
        <w:rPr>
          <w:b/>
        </w:rPr>
        <w:t>TOOLS</w:t>
      </w:r>
      <w:r>
        <w:t xml:space="preserve"> button (</w:t>
      </w:r>
      <w:r w:rsidR="00D0374C">
        <w:t xml:space="preserve">the </w:t>
      </w:r>
      <w:r>
        <w:t>gear &amp; tablet icon)</w:t>
      </w:r>
    </w:p>
    <w:p w:rsidR="009F4E6A" w:rsidRDefault="009F4E6A" w:rsidP="009E6BF3">
      <w:pPr>
        <w:pStyle w:val="ListParagraph"/>
        <w:numPr>
          <w:ilvl w:val="0"/>
          <w:numId w:val="20"/>
        </w:numPr>
        <w:spacing w:before="120" w:after="120"/>
      </w:pPr>
      <w:r>
        <w:t xml:space="preserve">Select </w:t>
      </w:r>
      <w:r>
        <w:rPr>
          <w:b/>
        </w:rPr>
        <w:t>PRINTSTYLE</w:t>
      </w:r>
      <w:r>
        <w:t xml:space="preserve"> tab</w:t>
      </w:r>
    </w:p>
    <w:p w:rsidR="009F4E6A" w:rsidRDefault="009F4E6A" w:rsidP="009E6BF3">
      <w:pPr>
        <w:pStyle w:val="ListParagraph"/>
        <w:numPr>
          <w:ilvl w:val="0"/>
          <w:numId w:val="20"/>
        </w:numPr>
        <w:spacing w:before="120" w:after="120"/>
      </w:pPr>
      <w:r>
        <w:t xml:space="preserve">Change </w:t>
      </w:r>
      <w:r w:rsidRPr="009F4E6A">
        <w:rPr>
          <w:b/>
        </w:rPr>
        <w:t>ORIENTATION</w:t>
      </w:r>
      <w:r>
        <w:t xml:space="preserve"> unit print is showing correctly</w:t>
      </w:r>
    </w:p>
    <w:p w:rsidR="009F4E6A" w:rsidRPr="00AB3B58" w:rsidRDefault="00AB3B58" w:rsidP="009E6BF3">
      <w:pPr>
        <w:pStyle w:val="ListParagraph"/>
        <w:numPr>
          <w:ilvl w:val="1"/>
          <w:numId w:val="20"/>
        </w:numPr>
        <w:spacing w:before="120" w:after="120"/>
        <w:rPr>
          <w:b/>
          <w:i/>
          <w:highlight w:val="yellow"/>
          <w:u w:val="single"/>
        </w:rPr>
      </w:pPr>
      <w:r w:rsidRPr="00AB3B58">
        <w:rPr>
          <w:b/>
          <w:i/>
          <w:highlight w:val="yellow"/>
          <w:u w:val="single"/>
        </w:rPr>
        <w:t>PLEASE RECORD PRINT ORIENTATION SETTINGS</w:t>
      </w:r>
    </w:p>
    <w:p w:rsidR="00AA446C" w:rsidRDefault="00AA446C" w:rsidP="009E6BF3">
      <w:pPr>
        <w:pStyle w:val="ListParagraph"/>
        <w:numPr>
          <w:ilvl w:val="0"/>
          <w:numId w:val="20"/>
        </w:numPr>
        <w:spacing w:before="120" w:after="120"/>
      </w:pPr>
      <w:r>
        <w:t xml:space="preserve">Hit the </w:t>
      </w:r>
      <w:r w:rsidRPr="003A2FA9">
        <w:rPr>
          <w:b/>
        </w:rPr>
        <w:t>SAVE</w:t>
      </w:r>
      <w:r>
        <w:t xml:space="preserve"> button after making a change and confirm the changes</w:t>
      </w:r>
    </w:p>
    <w:p w:rsidR="00AA446C" w:rsidRDefault="00AA446C" w:rsidP="009E6BF3">
      <w:pPr>
        <w:pStyle w:val="ListParagraph"/>
        <w:numPr>
          <w:ilvl w:val="0"/>
          <w:numId w:val="20"/>
        </w:numPr>
        <w:spacing w:before="120" w:after="120"/>
      </w:pPr>
      <w:r w:rsidRPr="00AA446C">
        <w:rPr>
          <w:b/>
        </w:rPr>
        <w:t>OR</w:t>
      </w:r>
      <w:r>
        <w:t xml:space="preserve"> select </w:t>
      </w:r>
      <w:r w:rsidRPr="00AA446C">
        <w:rPr>
          <w:b/>
        </w:rPr>
        <w:t>PRINT WITHOUT SAVING</w:t>
      </w:r>
      <w:r>
        <w:t xml:space="preserve"> to determine if you like the change but without saving it</w:t>
      </w:r>
    </w:p>
    <w:p w:rsidR="0080330F" w:rsidRDefault="0080330F" w:rsidP="00AA446C">
      <w:pPr>
        <w:pStyle w:val="Heading1"/>
      </w:pPr>
      <w:r>
        <w:t>Resetting the Product Counter</w:t>
      </w:r>
      <w:r w:rsidR="002B7821">
        <w:t xml:space="preserve"> (Supervisor Only!)</w:t>
      </w:r>
    </w:p>
    <w:p w:rsidR="0080330F" w:rsidRDefault="0080330F" w:rsidP="00D0374C">
      <w:pPr>
        <w:pStyle w:val="ListParagraph"/>
        <w:numPr>
          <w:ilvl w:val="0"/>
          <w:numId w:val="16"/>
        </w:numPr>
        <w:spacing w:before="120" w:after="120"/>
      </w:pPr>
      <w:r>
        <w:t>If you want to track the number of prints done for a specific run, you can reset the counter to zero.</w:t>
      </w:r>
    </w:p>
    <w:p w:rsidR="0080330F" w:rsidRDefault="0080330F" w:rsidP="00D0374C">
      <w:pPr>
        <w:pStyle w:val="ListParagraph"/>
        <w:numPr>
          <w:ilvl w:val="0"/>
          <w:numId w:val="18"/>
        </w:numPr>
        <w:spacing w:before="120" w:after="120"/>
      </w:pPr>
      <w:r>
        <w:t xml:space="preserve">Touch the </w:t>
      </w:r>
      <w:r w:rsidRPr="0080330F">
        <w:rPr>
          <w:b/>
        </w:rPr>
        <w:t>PRODUCT COUNTER</w:t>
      </w:r>
      <w:r>
        <w:t xml:space="preserve"> area</w:t>
      </w:r>
    </w:p>
    <w:p w:rsidR="003A2FA9" w:rsidRPr="00D0374C" w:rsidRDefault="00D0374C" w:rsidP="00AA446C">
      <w:pPr>
        <w:pStyle w:val="ListParagraph"/>
        <w:numPr>
          <w:ilvl w:val="0"/>
          <w:numId w:val="18"/>
        </w:numPr>
        <w:spacing w:before="120" w:after="120"/>
      </w:pPr>
      <w:r w:rsidRPr="00D0374C">
        <w:t>Confirm the</w:t>
      </w:r>
      <w:r w:rsidR="0080330F" w:rsidRPr="00D0374C">
        <w:t xml:space="preserve"> </w:t>
      </w:r>
      <w:r w:rsidR="0080330F" w:rsidRPr="00D0374C">
        <w:rPr>
          <w:b/>
        </w:rPr>
        <w:t>RESET</w:t>
      </w:r>
      <w:r w:rsidRPr="00D0374C">
        <w:t xml:space="preserve"> </w:t>
      </w:r>
    </w:p>
    <w:p w:rsidR="0080330F" w:rsidRDefault="0080330F" w:rsidP="003A2FA9">
      <w:pPr>
        <w:pStyle w:val="Heading1"/>
      </w:pPr>
      <w:r w:rsidRPr="0080330F">
        <w:t>Changing</w:t>
      </w:r>
      <w:r>
        <w:t xml:space="preserve"> the Date or Time</w:t>
      </w:r>
      <w:r w:rsidR="003A2FA9">
        <w:t xml:space="preserve"> (Supervisor Only!)</w:t>
      </w:r>
    </w:p>
    <w:p w:rsidR="003A2FA9" w:rsidRDefault="003A2FA9" w:rsidP="00D0374C">
      <w:pPr>
        <w:pStyle w:val="ListParagraph"/>
        <w:numPr>
          <w:ilvl w:val="0"/>
          <w:numId w:val="16"/>
        </w:numPr>
        <w:spacing w:before="120" w:after="120"/>
      </w:pPr>
      <w:r>
        <w:t xml:space="preserve">Time and date are tracked internal to the printer. Changes will be required periodically if the time is not the same as the HMI/PLC time.  </w:t>
      </w:r>
    </w:p>
    <w:p w:rsidR="003A2FA9" w:rsidRDefault="003A2FA9" w:rsidP="00D0374C">
      <w:pPr>
        <w:pStyle w:val="ListParagraph"/>
        <w:numPr>
          <w:ilvl w:val="0"/>
          <w:numId w:val="16"/>
        </w:numPr>
        <w:spacing w:before="120" w:after="120"/>
      </w:pPr>
      <w:r>
        <w:t xml:space="preserve">The printer should automatically account for daylight savings provided that setting remains </w:t>
      </w:r>
      <w:r w:rsidR="00D0374C">
        <w:t>selected</w:t>
      </w:r>
      <w:r>
        <w:t>.</w:t>
      </w:r>
    </w:p>
    <w:p w:rsidR="003A2FA9" w:rsidRDefault="003A2FA9" w:rsidP="00D0374C">
      <w:pPr>
        <w:pStyle w:val="ListParagraph"/>
        <w:numPr>
          <w:ilvl w:val="0"/>
          <w:numId w:val="19"/>
        </w:numPr>
        <w:spacing w:before="120" w:after="120"/>
      </w:pPr>
      <w:r>
        <w:t xml:space="preserve">From the main screen touch the </w:t>
      </w:r>
      <w:r>
        <w:rPr>
          <w:b/>
        </w:rPr>
        <w:t>MAIN MENU</w:t>
      </w:r>
      <w:r w:rsidR="00D0374C">
        <w:t xml:space="preserve"> tab</w:t>
      </w:r>
    </w:p>
    <w:p w:rsidR="003A2FA9" w:rsidRDefault="003A2FA9" w:rsidP="00D0374C">
      <w:pPr>
        <w:pStyle w:val="ListParagraph"/>
        <w:numPr>
          <w:ilvl w:val="0"/>
          <w:numId w:val="19"/>
        </w:numPr>
        <w:spacing w:before="120" w:after="120"/>
      </w:pPr>
      <w:r>
        <w:t xml:space="preserve">Select </w:t>
      </w:r>
      <w:r w:rsidRPr="003A2FA9">
        <w:rPr>
          <w:b/>
        </w:rPr>
        <w:t>SETTINGS</w:t>
      </w:r>
    </w:p>
    <w:p w:rsidR="003A2FA9" w:rsidRDefault="003A2FA9" w:rsidP="00D0374C">
      <w:pPr>
        <w:pStyle w:val="ListParagraph"/>
        <w:numPr>
          <w:ilvl w:val="0"/>
          <w:numId w:val="19"/>
        </w:numPr>
        <w:spacing w:before="120" w:after="120"/>
      </w:pPr>
      <w:r>
        <w:t xml:space="preserve">Select </w:t>
      </w:r>
      <w:r w:rsidRPr="003A2FA9">
        <w:rPr>
          <w:b/>
        </w:rPr>
        <w:t>BASIC SETTINGS</w:t>
      </w:r>
    </w:p>
    <w:p w:rsidR="003A2FA9" w:rsidRDefault="003A2FA9" w:rsidP="00D0374C">
      <w:pPr>
        <w:pStyle w:val="ListParagraph"/>
        <w:numPr>
          <w:ilvl w:val="0"/>
          <w:numId w:val="19"/>
        </w:numPr>
        <w:spacing w:before="120" w:after="120"/>
      </w:pPr>
      <w:r>
        <w:t xml:space="preserve">Go to the </w:t>
      </w:r>
      <w:r w:rsidRPr="003A2FA9">
        <w:rPr>
          <w:b/>
        </w:rPr>
        <w:t>DATE/TIME</w:t>
      </w:r>
      <w:r>
        <w:t xml:space="preserve"> tab and make adjustments here</w:t>
      </w:r>
    </w:p>
    <w:p w:rsidR="003A2FA9" w:rsidRDefault="002B7821" w:rsidP="002B7821">
      <w:pPr>
        <w:pStyle w:val="Heading1"/>
      </w:pPr>
      <w:r>
        <w:t>Moving the Printer</w:t>
      </w:r>
    </w:p>
    <w:p w:rsidR="002B7821" w:rsidRPr="002B7821" w:rsidRDefault="00DF2B37" w:rsidP="002B7821">
      <w:pPr>
        <w:pStyle w:val="ListParagraph"/>
        <w:numPr>
          <w:ilvl w:val="0"/>
          <w:numId w:val="22"/>
        </w:numPr>
        <w:spacing w:before="120" w:after="120"/>
      </w:pPr>
      <w:r>
        <w:rPr>
          <w:b/>
        </w:rPr>
        <w:t xml:space="preserve">STOP PRINTER, CLOSE NOZZLE </w:t>
      </w:r>
      <w:r w:rsidR="002B7821" w:rsidRPr="002B7821">
        <w:rPr>
          <w:b/>
        </w:rPr>
        <w:t>, POWER DOWN</w:t>
      </w:r>
    </w:p>
    <w:p w:rsidR="002B7821" w:rsidRDefault="002B7821" w:rsidP="002B7821">
      <w:pPr>
        <w:pStyle w:val="ListParagraph"/>
        <w:numPr>
          <w:ilvl w:val="0"/>
          <w:numId w:val="22"/>
        </w:numPr>
        <w:spacing w:before="120" w:after="120"/>
      </w:pPr>
      <w:r w:rsidRPr="002B7821">
        <w:rPr>
          <w:b/>
        </w:rPr>
        <w:t>UNPLUG PRINTER</w:t>
      </w:r>
    </w:p>
    <w:p w:rsidR="002B7821" w:rsidRDefault="002B7821" w:rsidP="002B7821">
      <w:pPr>
        <w:pStyle w:val="ListParagraph"/>
        <w:numPr>
          <w:ilvl w:val="0"/>
          <w:numId w:val="22"/>
        </w:numPr>
        <w:spacing w:before="120" w:after="120"/>
      </w:pPr>
      <w:r w:rsidRPr="002B7821">
        <w:rPr>
          <w:b/>
        </w:rPr>
        <w:t>REMOVE</w:t>
      </w:r>
      <w:r>
        <w:t xml:space="preserve"> printhead from sleeve, but leave sleeve in bracket (see instructions in Printhead Cleaning)</w:t>
      </w:r>
    </w:p>
    <w:p w:rsidR="002B7821" w:rsidRDefault="002B7821" w:rsidP="002B7821">
      <w:pPr>
        <w:pStyle w:val="ListParagraph"/>
        <w:numPr>
          <w:ilvl w:val="0"/>
          <w:numId w:val="22"/>
        </w:numPr>
        <w:spacing w:before="120" w:after="120"/>
      </w:pPr>
      <w:r w:rsidRPr="002B7821">
        <w:rPr>
          <w:b/>
        </w:rPr>
        <w:t>INSERT</w:t>
      </w:r>
      <w:r>
        <w:t xml:space="preserve"> printhead into the sleeve mounted on the back of the printer</w:t>
      </w:r>
    </w:p>
    <w:p w:rsidR="002B7821" w:rsidRDefault="002B7821" w:rsidP="002B7821">
      <w:pPr>
        <w:pStyle w:val="ListParagraph"/>
        <w:numPr>
          <w:ilvl w:val="0"/>
          <w:numId w:val="22"/>
        </w:numPr>
        <w:spacing w:before="120" w:after="120"/>
      </w:pPr>
      <w:r w:rsidRPr="002B7821">
        <w:rPr>
          <w:b/>
        </w:rPr>
        <w:t>SECURE</w:t>
      </w:r>
      <w:r>
        <w:t xml:space="preserve"> the </w:t>
      </w:r>
      <w:r w:rsidR="000621E5">
        <w:t xml:space="preserve">printhead </w:t>
      </w:r>
      <w:r>
        <w:t>umbilical cord and the power cord so they are not dragging on the ground</w:t>
      </w:r>
    </w:p>
    <w:p w:rsidR="002B7821" w:rsidRDefault="002B7821" w:rsidP="002B7821">
      <w:pPr>
        <w:pStyle w:val="ListParagraph"/>
        <w:numPr>
          <w:ilvl w:val="0"/>
          <w:numId w:val="22"/>
        </w:numPr>
        <w:spacing w:before="120" w:after="120"/>
      </w:pPr>
      <w:r w:rsidRPr="002B7821">
        <w:rPr>
          <w:b/>
        </w:rPr>
        <w:t>ROLL</w:t>
      </w:r>
      <w:r>
        <w:t xml:space="preserve"> printer to new location</w:t>
      </w:r>
    </w:p>
    <w:p w:rsidR="002B7821" w:rsidRPr="0080330F" w:rsidRDefault="002B7821" w:rsidP="002B7821">
      <w:pPr>
        <w:pStyle w:val="ListParagraph"/>
        <w:numPr>
          <w:ilvl w:val="0"/>
          <w:numId w:val="22"/>
        </w:numPr>
        <w:spacing w:before="120" w:after="120"/>
      </w:pPr>
      <w:r w:rsidRPr="002B7821">
        <w:rPr>
          <w:b/>
        </w:rPr>
        <w:t>PLUG IN</w:t>
      </w:r>
      <w:r>
        <w:t xml:space="preserve"> </w:t>
      </w:r>
      <w:r w:rsidRPr="002B7821">
        <w:rPr>
          <w:b/>
        </w:rPr>
        <w:t>PRINTER</w:t>
      </w:r>
      <w:r>
        <w:t xml:space="preserve"> (do not leave printer unplugged)</w:t>
      </w:r>
    </w:p>
    <w:sectPr w:rsidR="002B7821" w:rsidRPr="0080330F" w:rsidSect="007B641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2B" w:rsidRDefault="002F212B" w:rsidP="009554BC">
      <w:r>
        <w:separator/>
      </w:r>
    </w:p>
  </w:endnote>
  <w:endnote w:type="continuationSeparator" w:id="0">
    <w:p w:rsidR="002F212B" w:rsidRDefault="002F212B" w:rsidP="009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9554BC">
      <w:tc>
        <w:tcPr>
          <w:tcW w:w="918" w:type="dxa"/>
        </w:tcPr>
        <w:p w:rsidR="009554BC" w:rsidRPr="0018666B" w:rsidRDefault="0018666B">
          <w:pPr>
            <w:pStyle w:val="Footer"/>
            <w:jc w:val="right"/>
            <w:rPr>
              <w:b/>
              <w:color w:val="0070C0"/>
              <w:sz w:val="16"/>
              <w:szCs w:val="16"/>
            </w:rPr>
          </w:pPr>
          <w:r w:rsidRPr="0018666B">
            <w:rPr>
              <w:color w:val="0070C0"/>
              <w:sz w:val="16"/>
              <w:szCs w:val="16"/>
            </w:rPr>
            <w:t xml:space="preserve">Page </w:t>
          </w:r>
          <w:r w:rsidR="00107397" w:rsidRPr="0018666B">
            <w:rPr>
              <w:color w:val="0070C0"/>
              <w:sz w:val="16"/>
              <w:szCs w:val="16"/>
            </w:rPr>
            <w:fldChar w:fldCharType="begin"/>
          </w:r>
          <w:r w:rsidR="009554BC" w:rsidRPr="0018666B">
            <w:rPr>
              <w:color w:val="0070C0"/>
              <w:sz w:val="16"/>
              <w:szCs w:val="16"/>
            </w:rPr>
            <w:instrText xml:space="preserve"> PAGE   \* MERGEFORMAT </w:instrText>
          </w:r>
          <w:r w:rsidR="00107397" w:rsidRPr="0018666B">
            <w:rPr>
              <w:color w:val="0070C0"/>
              <w:sz w:val="16"/>
              <w:szCs w:val="16"/>
            </w:rPr>
            <w:fldChar w:fldCharType="separate"/>
          </w:r>
          <w:r w:rsidR="00AE788F" w:rsidRPr="00AE788F">
            <w:rPr>
              <w:b/>
              <w:noProof/>
              <w:color w:val="0070C0"/>
              <w:sz w:val="16"/>
              <w:szCs w:val="16"/>
            </w:rPr>
            <w:t>1</w:t>
          </w:r>
          <w:r w:rsidR="00107397" w:rsidRPr="0018666B">
            <w:rPr>
              <w:color w:val="0070C0"/>
              <w:sz w:val="16"/>
              <w:szCs w:val="16"/>
            </w:rPr>
            <w:fldChar w:fldCharType="end"/>
          </w:r>
          <w:r w:rsidRPr="0018666B">
            <w:rPr>
              <w:color w:val="0070C0"/>
              <w:sz w:val="16"/>
              <w:szCs w:val="16"/>
            </w:rPr>
            <w:t xml:space="preserve"> of </w:t>
          </w:r>
          <w:r w:rsidR="00AE788F">
            <w:fldChar w:fldCharType="begin"/>
          </w:r>
          <w:r w:rsidR="00AE788F">
            <w:instrText xml:space="preserve"> NUMPAGES  \* Arabic  \* MERGEFORMAT </w:instrText>
          </w:r>
          <w:r w:rsidR="00AE788F">
            <w:fldChar w:fldCharType="separate"/>
          </w:r>
          <w:r w:rsidR="00AE788F" w:rsidRPr="00AE788F">
            <w:rPr>
              <w:noProof/>
              <w:color w:val="0070C0"/>
              <w:sz w:val="16"/>
              <w:szCs w:val="16"/>
            </w:rPr>
            <w:t>5</w:t>
          </w:r>
          <w:r w:rsidR="00AE788F">
            <w:rPr>
              <w:noProof/>
              <w:color w:val="0070C0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9554BC" w:rsidRPr="0018666B" w:rsidRDefault="009554BC">
          <w:pPr>
            <w:pStyle w:val="Footer"/>
            <w:rPr>
              <w:sz w:val="16"/>
              <w:szCs w:val="16"/>
            </w:rPr>
          </w:pPr>
        </w:p>
      </w:tc>
    </w:tr>
    <w:tr w:rsidR="0018666B">
      <w:tc>
        <w:tcPr>
          <w:tcW w:w="918" w:type="dxa"/>
        </w:tcPr>
        <w:p w:rsidR="0018666B" w:rsidRPr="0018666B" w:rsidRDefault="0018666B" w:rsidP="0018666B">
          <w:pPr>
            <w:pStyle w:val="Footer"/>
            <w:rPr>
              <w:color w:val="0070C0"/>
              <w:sz w:val="16"/>
              <w:szCs w:val="16"/>
            </w:rPr>
          </w:pPr>
        </w:p>
      </w:tc>
      <w:tc>
        <w:tcPr>
          <w:tcW w:w="7938" w:type="dxa"/>
        </w:tcPr>
        <w:p w:rsidR="0018666B" w:rsidRPr="0018666B" w:rsidRDefault="0018666B">
          <w:pPr>
            <w:pStyle w:val="Footer"/>
            <w:rPr>
              <w:sz w:val="16"/>
              <w:szCs w:val="16"/>
            </w:rPr>
          </w:pPr>
        </w:p>
      </w:tc>
    </w:tr>
  </w:tbl>
  <w:p w:rsidR="009554BC" w:rsidRDefault="009554BC" w:rsidP="002B7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2B" w:rsidRDefault="002F212B" w:rsidP="009554BC">
      <w:r>
        <w:separator/>
      </w:r>
    </w:p>
  </w:footnote>
  <w:footnote w:type="continuationSeparator" w:id="0">
    <w:p w:rsidR="002F212B" w:rsidRDefault="002F212B" w:rsidP="009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18666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B734585F44A4DC1B281C194843940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8666B" w:rsidRDefault="007D708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Leibinger JET3up </w:t>
              </w:r>
              <w:r w:rsidR="0018666B" w:rsidRPr="0018666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Training Notes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4F9F5CEAAB8E4945A0674A6927EB603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8666B" w:rsidRDefault="00E43279" w:rsidP="0018666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</w:t>
              </w:r>
            </w:p>
          </w:tc>
        </w:sdtContent>
      </w:sdt>
    </w:tr>
  </w:tbl>
  <w:p w:rsidR="0018666B" w:rsidRDefault="00186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68"/>
    <w:multiLevelType w:val="hybridMultilevel"/>
    <w:tmpl w:val="7222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610"/>
    <w:multiLevelType w:val="hybridMultilevel"/>
    <w:tmpl w:val="4ED6B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2E49"/>
    <w:multiLevelType w:val="hybridMultilevel"/>
    <w:tmpl w:val="B0F2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5A09"/>
    <w:multiLevelType w:val="hybridMultilevel"/>
    <w:tmpl w:val="C2D29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05F80"/>
    <w:multiLevelType w:val="hybridMultilevel"/>
    <w:tmpl w:val="12E6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BC0"/>
    <w:multiLevelType w:val="hybridMultilevel"/>
    <w:tmpl w:val="F380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4138"/>
    <w:multiLevelType w:val="hybridMultilevel"/>
    <w:tmpl w:val="5FFA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75BD"/>
    <w:multiLevelType w:val="hybridMultilevel"/>
    <w:tmpl w:val="47FC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F4CF3"/>
    <w:multiLevelType w:val="hybridMultilevel"/>
    <w:tmpl w:val="7222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C7CC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41201A38"/>
    <w:multiLevelType w:val="hybridMultilevel"/>
    <w:tmpl w:val="AA40F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51366"/>
    <w:multiLevelType w:val="hybridMultilevel"/>
    <w:tmpl w:val="B774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3878"/>
    <w:multiLevelType w:val="hybridMultilevel"/>
    <w:tmpl w:val="2780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2906"/>
    <w:multiLevelType w:val="hybridMultilevel"/>
    <w:tmpl w:val="1BA84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B1590"/>
    <w:multiLevelType w:val="hybridMultilevel"/>
    <w:tmpl w:val="F4E0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65B70"/>
    <w:multiLevelType w:val="hybridMultilevel"/>
    <w:tmpl w:val="4E26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63499"/>
    <w:multiLevelType w:val="hybridMultilevel"/>
    <w:tmpl w:val="3652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E2765"/>
    <w:multiLevelType w:val="hybridMultilevel"/>
    <w:tmpl w:val="EEE6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9468B"/>
    <w:multiLevelType w:val="hybridMultilevel"/>
    <w:tmpl w:val="E7D0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33A11"/>
    <w:multiLevelType w:val="hybridMultilevel"/>
    <w:tmpl w:val="C274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13D6F"/>
    <w:multiLevelType w:val="hybridMultilevel"/>
    <w:tmpl w:val="27BA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1173F"/>
    <w:multiLevelType w:val="hybridMultilevel"/>
    <w:tmpl w:val="5DFC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6"/>
  </w:num>
  <w:num w:numId="5">
    <w:abstractNumId w:val="13"/>
  </w:num>
  <w:num w:numId="6">
    <w:abstractNumId w:val="18"/>
  </w:num>
  <w:num w:numId="7">
    <w:abstractNumId w:val="6"/>
  </w:num>
  <w:num w:numId="8">
    <w:abstractNumId w:val="8"/>
  </w:num>
  <w:num w:numId="9">
    <w:abstractNumId w:val="14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21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D"/>
    <w:rsid w:val="00022554"/>
    <w:rsid w:val="0002487C"/>
    <w:rsid w:val="000621E5"/>
    <w:rsid w:val="00096A5F"/>
    <w:rsid w:val="00107397"/>
    <w:rsid w:val="00134BBA"/>
    <w:rsid w:val="001362E1"/>
    <w:rsid w:val="0017591B"/>
    <w:rsid w:val="0018666B"/>
    <w:rsid w:val="001C1A4D"/>
    <w:rsid w:val="001E07A5"/>
    <w:rsid w:val="001E2015"/>
    <w:rsid w:val="001F3985"/>
    <w:rsid w:val="00244E7D"/>
    <w:rsid w:val="002915D1"/>
    <w:rsid w:val="00292467"/>
    <w:rsid w:val="002B7821"/>
    <w:rsid w:val="002E09F6"/>
    <w:rsid w:val="002F212B"/>
    <w:rsid w:val="00380F2D"/>
    <w:rsid w:val="003A2FA9"/>
    <w:rsid w:val="003E3A45"/>
    <w:rsid w:val="004A42F5"/>
    <w:rsid w:val="004A4C46"/>
    <w:rsid w:val="00512546"/>
    <w:rsid w:val="00551534"/>
    <w:rsid w:val="00565534"/>
    <w:rsid w:val="00570A9D"/>
    <w:rsid w:val="00571612"/>
    <w:rsid w:val="00592374"/>
    <w:rsid w:val="005A0654"/>
    <w:rsid w:val="005D0BED"/>
    <w:rsid w:val="005D6EED"/>
    <w:rsid w:val="005E1C4A"/>
    <w:rsid w:val="006415D3"/>
    <w:rsid w:val="0064288C"/>
    <w:rsid w:val="006603B4"/>
    <w:rsid w:val="00716953"/>
    <w:rsid w:val="00774937"/>
    <w:rsid w:val="00792239"/>
    <w:rsid w:val="007B6413"/>
    <w:rsid w:val="007D708C"/>
    <w:rsid w:val="0080281C"/>
    <w:rsid w:val="0080330F"/>
    <w:rsid w:val="00807FF7"/>
    <w:rsid w:val="00831CD7"/>
    <w:rsid w:val="00836738"/>
    <w:rsid w:val="008529C6"/>
    <w:rsid w:val="008548A6"/>
    <w:rsid w:val="008B1118"/>
    <w:rsid w:val="008B38A4"/>
    <w:rsid w:val="008F086F"/>
    <w:rsid w:val="00917B8E"/>
    <w:rsid w:val="009554BC"/>
    <w:rsid w:val="00962A04"/>
    <w:rsid w:val="009918DC"/>
    <w:rsid w:val="009A0654"/>
    <w:rsid w:val="009C7365"/>
    <w:rsid w:val="009E6BF3"/>
    <w:rsid w:val="009F4E6A"/>
    <w:rsid w:val="00A07C5C"/>
    <w:rsid w:val="00A15946"/>
    <w:rsid w:val="00A65EB3"/>
    <w:rsid w:val="00A7430F"/>
    <w:rsid w:val="00AA446C"/>
    <w:rsid w:val="00AB3B58"/>
    <w:rsid w:val="00AD170B"/>
    <w:rsid w:val="00AE788F"/>
    <w:rsid w:val="00B174E6"/>
    <w:rsid w:val="00B37110"/>
    <w:rsid w:val="00B57F4E"/>
    <w:rsid w:val="00BA5E1B"/>
    <w:rsid w:val="00BC797F"/>
    <w:rsid w:val="00C14BEF"/>
    <w:rsid w:val="00C37782"/>
    <w:rsid w:val="00C7289D"/>
    <w:rsid w:val="00C94B0B"/>
    <w:rsid w:val="00CD7E59"/>
    <w:rsid w:val="00D0374C"/>
    <w:rsid w:val="00DA541B"/>
    <w:rsid w:val="00DD18FB"/>
    <w:rsid w:val="00DD76F2"/>
    <w:rsid w:val="00DF2B37"/>
    <w:rsid w:val="00E2074E"/>
    <w:rsid w:val="00E27856"/>
    <w:rsid w:val="00E43279"/>
    <w:rsid w:val="00E4543B"/>
    <w:rsid w:val="00E51B6D"/>
    <w:rsid w:val="00E67028"/>
    <w:rsid w:val="00E75D5D"/>
    <w:rsid w:val="00ED671E"/>
    <w:rsid w:val="00F10157"/>
    <w:rsid w:val="00F66817"/>
    <w:rsid w:val="00FA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F5AFB-5E71-4338-B0BA-E1AAA69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5D3"/>
  </w:style>
  <w:style w:type="paragraph" w:styleId="Heading1">
    <w:name w:val="heading 1"/>
    <w:basedOn w:val="Normal"/>
    <w:next w:val="Normal"/>
    <w:link w:val="Heading1Char"/>
    <w:uiPriority w:val="9"/>
    <w:qFormat/>
    <w:rsid w:val="00E67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6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6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A446C"/>
  </w:style>
  <w:style w:type="character" w:customStyle="1" w:styleId="Heading2Char">
    <w:name w:val="Heading 2 Char"/>
    <w:basedOn w:val="DefaultParagraphFont"/>
    <w:link w:val="Heading2"/>
    <w:uiPriority w:val="9"/>
    <w:rsid w:val="00AA4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4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5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4BC"/>
  </w:style>
  <w:style w:type="paragraph" w:styleId="Footer">
    <w:name w:val="footer"/>
    <w:basedOn w:val="Normal"/>
    <w:link w:val="FooterChar"/>
    <w:uiPriority w:val="99"/>
    <w:unhideWhenUsed/>
    <w:rsid w:val="0095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4BC"/>
  </w:style>
  <w:style w:type="paragraph" w:styleId="BalloonText">
    <w:name w:val="Balloon Text"/>
    <w:basedOn w:val="Normal"/>
    <w:link w:val="BalloonTextChar"/>
    <w:uiPriority w:val="99"/>
    <w:semiHidden/>
    <w:unhideWhenUsed/>
    <w:rsid w:val="0018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734585F44A4DC1B281C1948439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C598-B3E0-4778-A3FB-9EFF8CF7A164}"/>
      </w:docPartPr>
      <w:docPartBody>
        <w:p w:rsidR="00011DF3" w:rsidRDefault="00A57D24" w:rsidP="00A57D24">
          <w:pPr>
            <w:pStyle w:val="1B734585F44A4DC1B281C194843940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F9F5CEAAB8E4945A0674A6927EB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313B-54DE-413A-9969-C047B8CDB679}"/>
      </w:docPartPr>
      <w:docPartBody>
        <w:p w:rsidR="00011DF3" w:rsidRDefault="00A57D24" w:rsidP="00A57D24">
          <w:pPr>
            <w:pStyle w:val="4F9F5CEAAB8E4945A0674A6927EB603D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7D24"/>
    <w:rsid w:val="00011DF3"/>
    <w:rsid w:val="00103B51"/>
    <w:rsid w:val="002C04ED"/>
    <w:rsid w:val="005E27A9"/>
    <w:rsid w:val="006C2FDB"/>
    <w:rsid w:val="008C56C6"/>
    <w:rsid w:val="00A57D24"/>
    <w:rsid w:val="00D13443"/>
    <w:rsid w:val="00D52C07"/>
    <w:rsid w:val="00DC4D5C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34585F44A4DC1B281C194843940FD">
    <w:name w:val="1B734585F44A4DC1B281C194843940FD"/>
    <w:rsid w:val="00A57D24"/>
  </w:style>
  <w:style w:type="paragraph" w:customStyle="1" w:styleId="4F9F5CEAAB8E4945A0674A6927EB603D">
    <w:name w:val="4F9F5CEAAB8E4945A0674A6927EB603D"/>
    <w:rsid w:val="00A57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CE0D6-F3EE-43F4-A68D-40AEB5F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Leibinger JET3up Training Notes</vt:lpstr>
    </vt:vector>
  </TitlesOfParts>
  <Company>USG Corporation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Leibinger JET3up Training Notes</dc:title>
  <dc:creator>Erin Finley</dc:creator>
  <cp:lastModifiedBy>Victor Soledad</cp:lastModifiedBy>
  <cp:revision>2</cp:revision>
  <cp:lastPrinted>2016-09-19T20:55:00Z</cp:lastPrinted>
  <dcterms:created xsi:type="dcterms:W3CDTF">2016-09-19T20:56:00Z</dcterms:created>
  <dcterms:modified xsi:type="dcterms:W3CDTF">2016-09-19T20:56:00Z</dcterms:modified>
</cp:coreProperties>
</file>